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E2" w:rsidRPr="00FB718C" w:rsidRDefault="00F178CA" w:rsidP="00335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718C">
        <w:rPr>
          <w:rFonts w:ascii="Times New Roman" w:hAnsi="Times New Roman" w:cs="Times New Roman"/>
          <w:b/>
          <w:sz w:val="28"/>
          <w:szCs w:val="28"/>
        </w:rPr>
        <w:t>Технологическая карта урока русского языка в 6 классе</w:t>
      </w:r>
    </w:p>
    <w:p w:rsidR="00F178CA" w:rsidRPr="00FB718C" w:rsidRDefault="00F178CA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446E5">
        <w:rPr>
          <w:rFonts w:ascii="Times New Roman" w:hAnsi="Times New Roman" w:cs="Times New Roman"/>
          <w:sz w:val="28"/>
          <w:szCs w:val="28"/>
        </w:rPr>
        <w:t xml:space="preserve"> Иванова Ольга Петровна</w:t>
      </w:r>
    </w:p>
    <w:p w:rsidR="00F178CA" w:rsidRPr="00FB718C" w:rsidRDefault="00F178CA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Класс:</w:t>
      </w:r>
      <w:r w:rsidRPr="00FB718C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178CA" w:rsidRPr="00FB718C" w:rsidRDefault="00F178CA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УМК:</w:t>
      </w:r>
      <w:r w:rsidRPr="00FB718C">
        <w:rPr>
          <w:rFonts w:ascii="Times New Roman" w:hAnsi="Times New Roman" w:cs="Times New Roman"/>
          <w:sz w:val="28"/>
          <w:szCs w:val="28"/>
        </w:rPr>
        <w:t xml:space="preserve"> Русский язык. 6 класс. Баранов М. Т., Ладыженская Т. А. и др.</w:t>
      </w:r>
    </w:p>
    <w:p w:rsidR="00F178CA" w:rsidRPr="00FB718C" w:rsidRDefault="00F178CA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Pr="00FB718C"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F178CA" w:rsidRPr="00FB718C" w:rsidRDefault="00F178CA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B718C">
        <w:rPr>
          <w:rFonts w:ascii="Times New Roman" w:hAnsi="Times New Roman" w:cs="Times New Roman"/>
          <w:sz w:val="28"/>
          <w:szCs w:val="28"/>
        </w:rPr>
        <w:t>: урок «открытия» нового знания.</w:t>
      </w:r>
    </w:p>
    <w:p w:rsidR="00F178CA" w:rsidRPr="00FB718C" w:rsidRDefault="00F178CA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FB718C">
        <w:rPr>
          <w:rFonts w:ascii="Times New Roman" w:hAnsi="Times New Roman" w:cs="Times New Roman"/>
          <w:sz w:val="28"/>
          <w:szCs w:val="28"/>
        </w:rPr>
        <w:t>: «Правописание суффиксов имён существительных –чик, -щик».</w:t>
      </w:r>
    </w:p>
    <w:p w:rsidR="00F178CA" w:rsidRPr="00FB718C" w:rsidRDefault="00F178CA">
      <w:pPr>
        <w:rPr>
          <w:rFonts w:ascii="Times New Roman" w:hAnsi="Times New Roman" w:cs="Times New Roman"/>
          <w:b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F178CA" w:rsidRPr="00FB718C" w:rsidRDefault="00F178CA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деятельностные:</w:t>
      </w:r>
      <w:r w:rsidRPr="00FB718C">
        <w:rPr>
          <w:rFonts w:ascii="Times New Roman" w:hAnsi="Times New Roman" w:cs="Times New Roman"/>
          <w:sz w:val="28"/>
          <w:szCs w:val="28"/>
        </w:rPr>
        <w:t xml:space="preserve"> создание условий для усвоения темы, развитие навыков самоконтроля, схематичного мышления, развитие навыков адекватной сам</w:t>
      </w:r>
      <w:r w:rsidRPr="00FB718C">
        <w:rPr>
          <w:rFonts w:ascii="Times New Roman" w:hAnsi="Times New Roman" w:cs="Times New Roman"/>
          <w:sz w:val="28"/>
          <w:szCs w:val="28"/>
        </w:rPr>
        <w:t>о</w:t>
      </w:r>
      <w:r w:rsidRPr="00FB718C">
        <w:rPr>
          <w:rFonts w:ascii="Times New Roman" w:hAnsi="Times New Roman" w:cs="Times New Roman"/>
          <w:sz w:val="28"/>
          <w:szCs w:val="28"/>
        </w:rPr>
        <w:t>оценки.</w:t>
      </w:r>
    </w:p>
    <w:p w:rsidR="00F178CA" w:rsidRPr="00FB718C" w:rsidRDefault="00F178CA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содержательные:</w:t>
      </w:r>
      <w:r w:rsidRPr="00FB718C">
        <w:rPr>
          <w:rFonts w:ascii="Times New Roman" w:hAnsi="Times New Roman" w:cs="Times New Roman"/>
          <w:sz w:val="28"/>
          <w:szCs w:val="28"/>
        </w:rPr>
        <w:t xml:space="preserve"> формировать навык нахождения в тексте существител</w:t>
      </w:r>
      <w:r w:rsidRPr="00FB718C">
        <w:rPr>
          <w:rFonts w:ascii="Times New Roman" w:hAnsi="Times New Roman" w:cs="Times New Roman"/>
          <w:sz w:val="28"/>
          <w:szCs w:val="28"/>
        </w:rPr>
        <w:t>ь</w:t>
      </w:r>
      <w:r w:rsidRPr="00FB718C">
        <w:rPr>
          <w:rFonts w:ascii="Times New Roman" w:hAnsi="Times New Roman" w:cs="Times New Roman"/>
          <w:sz w:val="28"/>
          <w:szCs w:val="28"/>
        </w:rPr>
        <w:t>ных с суффиксами –чик и –щик и правильного написания этих суффиксов, составлять алгоритм действия, развивать информационную компетентность учащихся, умение извлекать информацию и обрабатывать.</w:t>
      </w:r>
    </w:p>
    <w:p w:rsidR="00F178CA" w:rsidRPr="00FB718C" w:rsidRDefault="00335D1B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р</w:t>
      </w:r>
      <w:r w:rsidR="00F178CA" w:rsidRPr="00FB718C">
        <w:rPr>
          <w:rFonts w:ascii="Times New Roman" w:hAnsi="Times New Roman" w:cs="Times New Roman"/>
          <w:b/>
          <w:sz w:val="28"/>
          <w:szCs w:val="28"/>
        </w:rPr>
        <w:t>азвивающие:</w:t>
      </w:r>
      <w:r w:rsidR="00F178CA" w:rsidRPr="00FB718C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умения сравнивать, обо</w:t>
      </w:r>
      <w:r w:rsidR="00F178CA" w:rsidRPr="00FB718C">
        <w:rPr>
          <w:rFonts w:ascii="Times New Roman" w:hAnsi="Times New Roman" w:cs="Times New Roman"/>
          <w:sz w:val="28"/>
          <w:szCs w:val="28"/>
        </w:rPr>
        <w:t>б</w:t>
      </w:r>
      <w:r w:rsidR="00F178CA" w:rsidRPr="00FB718C">
        <w:rPr>
          <w:rFonts w:ascii="Times New Roman" w:hAnsi="Times New Roman" w:cs="Times New Roman"/>
          <w:sz w:val="28"/>
          <w:szCs w:val="28"/>
        </w:rPr>
        <w:t>щать, анализировать, формулировать свои мысли, высказывать их вслух.</w:t>
      </w:r>
    </w:p>
    <w:p w:rsidR="00F178CA" w:rsidRPr="00FB718C" w:rsidRDefault="00F178CA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 w:rsidRPr="00FB718C">
        <w:rPr>
          <w:rFonts w:ascii="Times New Roman" w:hAnsi="Times New Roman" w:cs="Times New Roman"/>
          <w:sz w:val="28"/>
          <w:szCs w:val="28"/>
        </w:rPr>
        <w:t>: групповая, индивидуальная, коллективная.</w:t>
      </w:r>
    </w:p>
    <w:p w:rsidR="00F178CA" w:rsidRDefault="00335D1B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  <w:r w:rsidRPr="00FB718C">
        <w:rPr>
          <w:rFonts w:ascii="Times New Roman" w:hAnsi="Times New Roman" w:cs="Times New Roman"/>
          <w:sz w:val="28"/>
          <w:szCs w:val="28"/>
        </w:rPr>
        <w:t>: компьютер, проектор, экран, карточки с зад</w:t>
      </w:r>
      <w:r w:rsidRPr="00FB718C">
        <w:rPr>
          <w:rFonts w:ascii="Times New Roman" w:hAnsi="Times New Roman" w:cs="Times New Roman"/>
          <w:sz w:val="28"/>
          <w:szCs w:val="28"/>
        </w:rPr>
        <w:t>а</w:t>
      </w:r>
      <w:r w:rsidRPr="00FB718C">
        <w:rPr>
          <w:rFonts w:ascii="Times New Roman" w:hAnsi="Times New Roman" w:cs="Times New Roman"/>
          <w:sz w:val="28"/>
          <w:szCs w:val="28"/>
        </w:rPr>
        <w:t>ниями, презентация, учебник русского языка под редакцией Баранова М. Т., Ладыженской Т. А. и др. М.: «Просвещение», 2012, электронное приложение к учебнику Баранова М. Т. и др. (авторы-составители: Н. В. Ладыженская, Т. М. Ладыженская, С. Ю. Михайлова и др.)</w:t>
      </w:r>
    </w:p>
    <w:p w:rsidR="00FB718C" w:rsidRDefault="00FB718C">
      <w:pPr>
        <w:rPr>
          <w:rFonts w:ascii="Times New Roman" w:hAnsi="Times New Roman" w:cs="Times New Roman"/>
          <w:sz w:val="28"/>
          <w:szCs w:val="28"/>
        </w:rPr>
      </w:pPr>
    </w:p>
    <w:p w:rsidR="00FB718C" w:rsidRDefault="00FB718C">
      <w:pPr>
        <w:rPr>
          <w:rFonts w:ascii="Times New Roman" w:hAnsi="Times New Roman" w:cs="Times New Roman"/>
          <w:sz w:val="28"/>
          <w:szCs w:val="28"/>
        </w:rPr>
      </w:pPr>
    </w:p>
    <w:p w:rsidR="00FB718C" w:rsidRDefault="00FB718C">
      <w:pPr>
        <w:rPr>
          <w:rFonts w:ascii="Times New Roman" w:hAnsi="Times New Roman" w:cs="Times New Roman"/>
          <w:sz w:val="28"/>
          <w:szCs w:val="28"/>
        </w:rPr>
      </w:pPr>
    </w:p>
    <w:p w:rsidR="00FB718C" w:rsidRDefault="00FB718C">
      <w:pPr>
        <w:rPr>
          <w:rFonts w:ascii="Times New Roman" w:hAnsi="Times New Roman" w:cs="Times New Roman"/>
          <w:sz w:val="28"/>
          <w:szCs w:val="28"/>
        </w:rPr>
      </w:pPr>
    </w:p>
    <w:p w:rsidR="00FB718C" w:rsidRPr="00FB718C" w:rsidRDefault="00FB71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3686"/>
        <w:gridCol w:w="3260"/>
        <w:gridCol w:w="283"/>
        <w:gridCol w:w="2552"/>
      </w:tblGrid>
      <w:tr w:rsidR="00BA4F78" w:rsidRPr="00FB718C" w:rsidTr="00F547A8">
        <w:tc>
          <w:tcPr>
            <w:tcW w:w="1276" w:type="dxa"/>
            <w:vMerge w:val="restart"/>
          </w:tcPr>
          <w:p w:rsidR="00BA4F78" w:rsidRPr="00FD4285" w:rsidRDefault="00BA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7371" w:type="dxa"/>
            <w:gridSpan w:val="4"/>
          </w:tcPr>
          <w:p w:rsidR="00BA4F78" w:rsidRPr="00FD4285" w:rsidRDefault="00BA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педагогического взаимодействия</w:t>
            </w:r>
          </w:p>
        </w:tc>
        <w:tc>
          <w:tcPr>
            <w:tcW w:w="2552" w:type="dxa"/>
            <w:vMerge w:val="restart"/>
          </w:tcPr>
          <w:p w:rsidR="00BA4F78" w:rsidRPr="00FD4285" w:rsidRDefault="00BA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BA4F78" w:rsidRPr="00FB718C" w:rsidTr="00F547A8">
        <w:tc>
          <w:tcPr>
            <w:tcW w:w="1276" w:type="dxa"/>
            <w:vMerge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A4F78" w:rsidRPr="00FD4285" w:rsidRDefault="00BA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3" w:type="dxa"/>
            <w:gridSpan w:val="2"/>
          </w:tcPr>
          <w:p w:rsidR="00BA4F78" w:rsidRPr="00FD4285" w:rsidRDefault="00BA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52" w:type="dxa"/>
            <w:vMerge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78" w:rsidRPr="00FB718C" w:rsidTr="00F547A8">
        <w:trPr>
          <w:trHeight w:val="355"/>
        </w:trPr>
        <w:tc>
          <w:tcPr>
            <w:tcW w:w="1276" w:type="dxa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вация к деятел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828" w:type="dxa"/>
            <w:gridSpan w:val="2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по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готовленности к учебному занятию</w:t>
            </w:r>
          </w:p>
        </w:tc>
        <w:tc>
          <w:tcPr>
            <w:tcW w:w="3543" w:type="dxa"/>
            <w:gridSpan w:val="2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Учащиеся проверяют пр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вильность расположения учебников и школьных принадлежностей, готовя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ся к работе</w:t>
            </w:r>
          </w:p>
        </w:tc>
        <w:tc>
          <w:tcPr>
            <w:tcW w:w="2552" w:type="dxa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ние эмоциональн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го настроя на ур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</w:t>
            </w: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ные УУД: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 взаим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действие с учит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</w:p>
        </w:tc>
      </w:tr>
      <w:tr w:rsidR="00BA4F78" w:rsidRPr="00FB718C" w:rsidTr="00F547A8">
        <w:tc>
          <w:tcPr>
            <w:tcW w:w="1276" w:type="dxa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Акту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лизация и про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ное учебное де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</w:p>
        </w:tc>
        <w:tc>
          <w:tcPr>
            <w:tcW w:w="3828" w:type="dxa"/>
            <w:gridSpan w:val="2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Организует повторение зн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Орфоэпическая разминка (изображение на слайде): ж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люзи, депо, шимпанзе, доб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ча, кафе, плато, 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тире, реле.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Найти «лишнее слово».</w:t>
            </w:r>
          </w:p>
        </w:tc>
        <w:tc>
          <w:tcPr>
            <w:tcW w:w="3543" w:type="dxa"/>
            <w:gridSpan w:val="2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Читают «по цепочке» сл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ва, находят «лишнее» сл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во, анализируя остальные слова</w:t>
            </w:r>
          </w:p>
        </w:tc>
        <w:tc>
          <w:tcPr>
            <w:tcW w:w="2552" w:type="dxa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 анализ об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ектов с целью в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деления признаков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</w:t>
            </w: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ные УУД: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рование учебного сотрудничества, умение выражать свои мысли</w:t>
            </w:r>
          </w:p>
        </w:tc>
      </w:tr>
      <w:tr w:rsidR="00BA4F78" w:rsidRPr="00FB718C" w:rsidTr="00F547A8">
        <w:tc>
          <w:tcPr>
            <w:tcW w:w="1276" w:type="dxa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новка учебной задачи</w:t>
            </w:r>
          </w:p>
        </w:tc>
        <w:tc>
          <w:tcPr>
            <w:tcW w:w="3828" w:type="dxa"/>
            <w:gridSpan w:val="2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Создаёт проблемную ситу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цию (стадия вызова)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-О какой части речи будем сегодня говорить на уроке?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-На доске записаны слова. Помогите написать их пр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вильно: груз..ик, свар..ик.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-В какой части слова нах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дится орфограмма?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-Что вызывает трудности?</w:t>
            </w:r>
          </w:p>
        </w:tc>
        <w:tc>
          <w:tcPr>
            <w:tcW w:w="3543" w:type="dxa"/>
            <w:gridSpan w:val="2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Ставят цели, формулируют проблему и тему урока, з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писывают тему в тетради</w:t>
            </w:r>
          </w:p>
        </w:tc>
        <w:tc>
          <w:tcPr>
            <w:tcW w:w="2552" w:type="dxa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</w:t>
            </w: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ные УУД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: пост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новка вопросов.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УУД: 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целеполаг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УУД: 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тельное формул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рование темы  и проблемы.</w:t>
            </w:r>
          </w:p>
        </w:tc>
      </w:tr>
      <w:tr w:rsidR="00BA4F78" w:rsidRPr="00FB718C" w:rsidTr="00F547A8">
        <w:tc>
          <w:tcPr>
            <w:tcW w:w="1276" w:type="dxa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ние н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вого м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</w:tc>
        <w:tc>
          <w:tcPr>
            <w:tcW w:w="3828" w:type="dxa"/>
            <w:gridSpan w:val="2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Демонстрирует теоретич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скую часть в электронном приложении,  вместе с учен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ками делает вывод.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</w:t>
            </w:r>
            <w:r w:rsidR="00B819A7"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(на слайде) 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«волшебное» предложение, которое поможет запомнить правило: </w:t>
            </w:r>
            <w:r w:rsidRPr="00FB71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FB718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</w:t>
            </w:r>
            <w:r w:rsidRPr="00FB718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ж</w:t>
            </w:r>
            <w:r w:rsidRPr="00FB71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FB718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зд</w:t>
            </w:r>
            <w:r w:rsidRPr="00FB718C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</w:t>
            </w:r>
            <w:r w:rsidRPr="00FB718C">
              <w:rPr>
                <w:rFonts w:ascii="Times New Roman" w:hAnsi="Times New Roman" w:cs="Times New Roman"/>
                <w:i/>
                <w:sz w:val="28"/>
                <w:szCs w:val="28"/>
              </w:rPr>
              <w:t>ь.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-Как это предложение может помочь запомнить правило?</w:t>
            </w:r>
          </w:p>
        </w:tc>
        <w:tc>
          <w:tcPr>
            <w:tcW w:w="3543" w:type="dxa"/>
            <w:gridSpan w:val="2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 тетради записывают сл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ва и выделяют суффиксы; буквы, стоящие перед суффиксом, подчёркивают двумя чертами; делают в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="00B819A7" w:rsidRPr="00FB7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  поиск и в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деление необход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мой информации; структурирование знаний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78" w:rsidRPr="00FB718C" w:rsidTr="00F547A8">
        <w:tc>
          <w:tcPr>
            <w:tcW w:w="1276" w:type="dxa"/>
          </w:tcPr>
          <w:p w:rsidR="00BA4F78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ние н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вого м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</w:tc>
        <w:tc>
          <w:tcPr>
            <w:tcW w:w="3828" w:type="dxa"/>
            <w:gridSpan w:val="2"/>
          </w:tcPr>
          <w:p w:rsidR="00BA4F78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Стадия вызова.</w:t>
            </w:r>
          </w:p>
          <w:p w:rsidR="00B819A7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Организует учащихся по 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следованию проблемной с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туации.</w:t>
            </w:r>
          </w:p>
          <w:p w:rsidR="00B819A7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-Ребята, теперь вы знаете правило, помогите мне отг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дать и записать слова.</w:t>
            </w:r>
          </w:p>
          <w:p w:rsidR="00B819A7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На слайдах даны определения слов: а) человек, играющий на барабане;</w:t>
            </w:r>
          </w:p>
          <w:p w:rsidR="00B819A7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б) маленький барабан.</w:t>
            </w:r>
          </w:p>
          <w:p w:rsidR="00B819A7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- Чем различаются эти слова?</w:t>
            </w:r>
          </w:p>
          <w:p w:rsidR="00B819A7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Рассказывает лингвистич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скую сказку (приложение 1).</w:t>
            </w:r>
          </w:p>
          <w:p w:rsidR="00B819A7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-Объясните смысл этой ска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543" w:type="dxa"/>
            <w:gridSpan w:val="2"/>
          </w:tcPr>
          <w:p w:rsidR="00BA4F78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Учащиеся участвуют в б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седе с учителем, отвечают на поставленные вопросы, совместно с учителем д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лают вывод.</w:t>
            </w:r>
          </w:p>
        </w:tc>
        <w:tc>
          <w:tcPr>
            <w:tcW w:w="2552" w:type="dxa"/>
          </w:tcPr>
          <w:p w:rsidR="00BA4F78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: умение сл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шать и вступать в диалог</w:t>
            </w:r>
          </w:p>
        </w:tc>
      </w:tr>
      <w:tr w:rsidR="00F547A8" w:rsidRPr="00FB718C" w:rsidTr="00F547A8">
        <w:tc>
          <w:tcPr>
            <w:tcW w:w="1276" w:type="dxa"/>
          </w:tcPr>
          <w:p w:rsidR="00F547A8" w:rsidRPr="00FB718C" w:rsidRDefault="00F5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Стадия осмы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3828" w:type="dxa"/>
            <w:gridSpan w:val="2"/>
          </w:tcPr>
          <w:p w:rsidR="00F547A8" w:rsidRPr="00FB718C" w:rsidRDefault="00F5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Комментирует, направляет работу учащихся</w:t>
            </w:r>
          </w:p>
        </w:tc>
        <w:tc>
          <w:tcPr>
            <w:tcW w:w="3543" w:type="dxa"/>
            <w:gridSpan w:val="2"/>
          </w:tcPr>
          <w:p w:rsidR="00F547A8" w:rsidRPr="00FB718C" w:rsidRDefault="00F5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Работают в группах: чит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ют правило в учебнике стр. 153, обсуждают, составл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ют алгоритм применения данного правила</w:t>
            </w:r>
          </w:p>
        </w:tc>
        <w:tc>
          <w:tcPr>
            <w:tcW w:w="2552" w:type="dxa"/>
          </w:tcPr>
          <w:p w:rsidR="00F547A8" w:rsidRPr="00FB718C" w:rsidRDefault="00F5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УУД: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пользоваться </w:t>
            </w:r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фографическим правилом при написании сущ</w:t>
            </w:r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ствительных с суффиксами –чик, -щик;</w:t>
            </w:r>
          </w:p>
          <w:p w:rsidR="00F547A8" w:rsidRPr="00FB718C" w:rsidRDefault="00F5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УУД: 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поиск и в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деление необход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мой информации, структурирование знаний.</w:t>
            </w:r>
          </w:p>
          <w:p w:rsidR="00F547A8" w:rsidRPr="00FB718C" w:rsidRDefault="00F5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</w:t>
            </w: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 УУД: 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умение слушать и вступать в диалог, колле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тивное обсуждение проблем</w:t>
            </w:r>
          </w:p>
        </w:tc>
      </w:tr>
      <w:tr w:rsidR="00F547A8" w:rsidRPr="00FB718C" w:rsidTr="001551B1">
        <w:tc>
          <w:tcPr>
            <w:tcW w:w="11199" w:type="dxa"/>
            <w:gridSpan w:val="6"/>
          </w:tcPr>
          <w:p w:rsidR="00F547A8" w:rsidRPr="00FD4285" w:rsidRDefault="00F547A8" w:rsidP="00155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 w:rsidR="001551B1"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(приложение 2)</w:t>
            </w:r>
          </w:p>
          <w:p w:rsidR="00F547A8" w:rsidRPr="00FB718C" w:rsidRDefault="00F54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9A7" w:rsidRPr="00FB718C" w:rsidTr="00FD4285">
        <w:tc>
          <w:tcPr>
            <w:tcW w:w="1418" w:type="dxa"/>
            <w:gridSpan w:val="2"/>
          </w:tcPr>
          <w:p w:rsidR="00B819A7" w:rsidRPr="00FB718C" w:rsidRDefault="00F5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нение общего способа действия (перви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ное з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крепл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3686" w:type="dxa"/>
          </w:tcPr>
          <w:p w:rsidR="00B819A7" w:rsidRPr="00FB718C" w:rsidRDefault="00F5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Отработка способа действия по выбору орфограммы.</w:t>
            </w:r>
          </w:p>
          <w:p w:rsidR="00F547A8" w:rsidRDefault="00F5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упражне</w:t>
            </w:r>
            <w:r w:rsidR="001551B1">
              <w:rPr>
                <w:rFonts w:ascii="Times New Roman" w:hAnsi="Times New Roman" w:cs="Times New Roman"/>
                <w:sz w:val="28"/>
                <w:szCs w:val="28"/>
              </w:rPr>
              <w:t>ние 295 из учебн</w:t>
            </w:r>
            <w:r w:rsidR="001551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1B1">
              <w:rPr>
                <w:rFonts w:ascii="Times New Roman" w:hAnsi="Times New Roman" w:cs="Times New Roman"/>
                <w:sz w:val="28"/>
                <w:szCs w:val="28"/>
              </w:rPr>
              <w:t>ка;</w:t>
            </w:r>
          </w:p>
          <w:p w:rsidR="001551B1" w:rsidRPr="00FB718C" w:rsidRDefault="0015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выступает в роли тьютора для слабых учащихся</w:t>
            </w:r>
          </w:p>
        </w:tc>
        <w:tc>
          <w:tcPr>
            <w:tcW w:w="3260" w:type="dxa"/>
          </w:tcPr>
          <w:p w:rsidR="00B819A7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</w:t>
            </w:r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ыпо</w:t>
            </w:r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няют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ряют свои ответы по слайдам</w:t>
            </w:r>
            <w:r w:rsidR="001551B1">
              <w:rPr>
                <w:rFonts w:ascii="Times New Roman" w:hAnsi="Times New Roman" w:cs="Times New Roman"/>
                <w:sz w:val="28"/>
                <w:szCs w:val="28"/>
              </w:rPr>
              <w:t xml:space="preserve"> на экране, в</w:t>
            </w:r>
            <w:r w:rsidR="001551B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551B1">
              <w:rPr>
                <w:rFonts w:ascii="Times New Roman" w:hAnsi="Times New Roman" w:cs="Times New Roman"/>
                <w:sz w:val="28"/>
                <w:szCs w:val="28"/>
              </w:rPr>
              <w:t>ставляют в лист оцен</w:t>
            </w:r>
            <w:r w:rsidR="001551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1B1">
              <w:rPr>
                <w:rFonts w:ascii="Times New Roman" w:hAnsi="Times New Roman" w:cs="Times New Roman"/>
                <w:sz w:val="28"/>
                <w:szCs w:val="28"/>
              </w:rPr>
              <w:t>вания количество ве</w:t>
            </w:r>
            <w:r w:rsidR="001551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1B1">
              <w:rPr>
                <w:rFonts w:ascii="Times New Roman" w:hAnsi="Times New Roman" w:cs="Times New Roman"/>
                <w:sz w:val="28"/>
                <w:szCs w:val="28"/>
              </w:rPr>
              <w:t>ных ответов</w:t>
            </w:r>
          </w:p>
        </w:tc>
        <w:tc>
          <w:tcPr>
            <w:tcW w:w="2835" w:type="dxa"/>
            <w:gridSpan w:val="2"/>
          </w:tcPr>
          <w:p w:rsidR="004824B0" w:rsidRPr="00FB718C" w:rsidRDefault="0048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УУД: 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применение выработанного алг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ритма на практике;</w:t>
            </w:r>
          </w:p>
          <w:p w:rsidR="004824B0" w:rsidRDefault="0048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Регулятивные УУД: навыки самопрове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FD4285" w:rsidRDefault="00FD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285" w:rsidRDefault="00FD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285" w:rsidRPr="00FB718C" w:rsidRDefault="00FD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9A7" w:rsidRPr="00FB718C" w:rsidTr="00FD4285">
        <w:tc>
          <w:tcPr>
            <w:tcW w:w="1418" w:type="dxa"/>
            <w:gridSpan w:val="2"/>
          </w:tcPr>
          <w:p w:rsidR="00B819A7" w:rsidRPr="00FB718C" w:rsidRDefault="0048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Контроль на этапе оконч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ния темы</w:t>
            </w:r>
          </w:p>
        </w:tc>
        <w:tc>
          <w:tcPr>
            <w:tcW w:w="3686" w:type="dxa"/>
          </w:tcPr>
          <w:p w:rsidR="004824B0" w:rsidRPr="00FB718C" w:rsidRDefault="0048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1. Учитель в процессе работы учащихся оказывает помощь учащимся по их запросу;</w:t>
            </w:r>
          </w:p>
          <w:p w:rsidR="004824B0" w:rsidRDefault="0048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2. Учитель в процессе работы учащихся оказывает помощь учащимся по их запросу</w:t>
            </w:r>
          </w:p>
          <w:p w:rsidR="001551B1" w:rsidRPr="00FB718C" w:rsidRDefault="001551B1" w:rsidP="0015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3)</w:t>
            </w:r>
          </w:p>
        </w:tc>
        <w:tc>
          <w:tcPr>
            <w:tcW w:w="3260" w:type="dxa"/>
          </w:tcPr>
          <w:p w:rsidR="00B819A7" w:rsidRPr="00FB718C" w:rsidRDefault="0048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Самостоятельно решают задачи из ЭОР;</w:t>
            </w:r>
          </w:p>
          <w:p w:rsidR="004824B0" w:rsidRPr="00FB718C" w:rsidRDefault="0048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Самостоятельно выб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рают уровень сложности контрольного теста и выполняют задания. Р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зультаты работы фикс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руют в листе контроля</w:t>
            </w:r>
          </w:p>
        </w:tc>
        <w:tc>
          <w:tcPr>
            <w:tcW w:w="2835" w:type="dxa"/>
            <w:gridSpan w:val="2"/>
          </w:tcPr>
          <w:p w:rsidR="00B819A7" w:rsidRPr="00FB718C" w:rsidRDefault="0048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своей деятельности для решения поставле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ной задачи, контроль полученного резул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тата, коррекция п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лученного результата</w:t>
            </w:r>
          </w:p>
          <w:p w:rsidR="004824B0" w:rsidRPr="00FB718C" w:rsidRDefault="0048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УУД: 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самоопредел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ние с целью получ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ния наивысшего р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зультата</w:t>
            </w:r>
          </w:p>
        </w:tc>
      </w:tr>
      <w:tr w:rsidR="00B819A7" w:rsidRPr="00FB718C" w:rsidTr="00FD4285">
        <w:tc>
          <w:tcPr>
            <w:tcW w:w="1418" w:type="dxa"/>
            <w:gridSpan w:val="2"/>
          </w:tcPr>
          <w:p w:rsidR="00B819A7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Подвед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ние ит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гов урока</w:t>
            </w:r>
          </w:p>
        </w:tc>
        <w:tc>
          <w:tcPr>
            <w:tcW w:w="3686" w:type="dxa"/>
          </w:tcPr>
          <w:p w:rsidR="00FB718C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B819A7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обобщить приобретённые знания на уроке.</w:t>
            </w:r>
          </w:p>
          <w:p w:rsidR="00FB718C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Просит учеников оценить свою работу на уроке.</w:t>
            </w:r>
          </w:p>
          <w:p w:rsidR="00FB718C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Выставляет ученикам оце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ки за урок.</w:t>
            </w:r>
          </w:p>
        </w:tc>
        <w:tc>
          <w:tcPr>
            <w:tcW w:w="3260" w:type="dxa"/>
          </w:tcPr>
          <w:p w:rsidR="00B819A7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Подводят итоги работы, подсчитывают колич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ство набранных баллов в листе контроля, выск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зывают своё мнение, подводят общий итог урока.</w:t>
            </w:r>
          </w:p>
        </w:tc>
        <w:tc>
          <w:tcPr>
            <w:tcW w:w="2835" w:type="dxa"/>
            <w:gridSpan w:val="2"/>
          </w:tcPr>
          <w:p w:rsidR="00B819A7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УУД: 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построение р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чевого высказывания в устной форме, р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флексия способов и условий действия</w:t>
            </w:r>
          </w:p>
          <w:p w:rsidR="00FB718C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: контроль и оценка своей деятельности в рамках урока</w:t>
            </w:r>
          </w:p>
          <w:p w:rsidR="00FB718C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личностное сам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B819A7" w:rsidRPr="00FB718C" w:rsidTr="00FD4285">
        <w:tc>
          <w:tcPr>
            <w:tcW w:w="1418" w:type="dxa"/>
            <w:gridSpan w:val="2"/>
          </w:tcPr>
          <w:p w:rsidR="00B819A7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нее зад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3686" w:type="dxa"/>
          </w:tcPr>
          <w:p w:rsidR="00B819A7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Задаёт дифференцированное домашнее задание: правило стр. 153,  упр. 296 или соч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нить лингвистическую ска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ку на изученное правило</w:t>
            </w:r>
          </w:p>
        </w:tc>
        <w:tc>
          <w:tcPr>
            <w:tcW w:w="3260" w:type="dxa"/>
          </w:tcPr>
          <w:p w:rsidR="00B819A7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819A7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18C" w:rsidRPr="00FB718C" w:rsidRDefault="00FB718C" w:rsidP="00F547A8">
      <w:pPr>
        <w:rPr>
          <w:rFonts w:ascii="Times New Roman" w:hAnsi="Times New Roman" w:cs="Times New Roman"/>
          <w:sz w:val="28"/>
          <w:szCs w:val="28"/>
        </w:rPr>
      </w:pPr>
    </w:p>
    <w:p w:rsidR="00FD4285" w:rsidRDefault="00FD4285" w:rsidP="00F547A8">
      <w:pPr>
        <w:rPr>
          <w:rFonts w:ascii="Times New Roman" w:hAnsi="Times New Roman" w:cs="Times New Roman"/>
          <w:b/>
          <w:sz w:val="28"/>
          <w:szCs w:val="28"/>
        </w:rPr>
      </w:pPr>
    </w:p>
    <w:p w:rsidR="00FD4285" w:rsidRDefault="00FD4285" w:rsidP="00F547A8">
      <w:pPr>
        <w:rPr>
          <w:rFonts w:ascii="Times New Roman" w:hAnsi="Times New Roman" w:cs="Times New Roman"/>
          <w:b/>
          <w:sz w:val="28"/>
          <w:szCs w:val="28"/>
        </w:rPr>
      </w:pPr>
    </w:p>
    <w:p w:rsidR="00FD4285" w:rsidRDefault="00FD4285" w:rsidP="00F547A8">
      <w:pPr>
        <w:rPr>
          <w:rFonts w:ascii="Times New Roman" w:hAnsi="Times New Roman" w:cs="Times New Roman"/>
          <w:b/>
          <w:sz w:val="28"/>
          <w:szCs w:val="28"/>
        </w:rPr>
      </w:pPr>
    </w:p>
    <w:p w:rsidR="00FD4285" w:rsidRDefault="00FD4285" w:rsidP="00F547A8">
      <w:pPr>
        <w:rPr>
          <w:rFonts w:ascii="Times New Roman" w:hAnsi="Times New Roman" w:cs="Times New Roman"/>
          <w:b/>
          <w:sz w:val="28"/>
          <w:szCs w:val="28"/>
        </w:rPr>
      </w:pPr>
    </w:p>
    <w:p w:rsidR="00FD4285" w:rsidRDefault="00FD4285" w:rsidP="00F547A8">
      <w:pPr>
        <w:rPr>
          <w:rFonts w:ascii="Times New Roman" w:hAnsi="Times New Roman" w:cs="Times New Roman"/>
          <w:b/>
          <w:sz w:val="28"/>
          <w:szCs w:val="28"/>
        </w:rPr>
      </w:pPr>
    </w:p>
    <w:p w:rsidR="00FD4285" w:rsidRDefault="00FD4285" w:rsidP="00F547A8">
      <w:pPr>
        <w:rPr>
          <w:rFonts w:ascii="Times New Roman" w:hAnsi="Times New Roman" w:cs="Times New Roman"/>
          <w:b/>
          <w:sz w:val="28"/>
          <w:szCs w:val="28"/>
        </w:rPr>
      </w:pPr>
    </w:p>
    <w:p w:rsidR="00FD4285" w:rsidRDefault="00FD4285" w:rsidP="00F547A8">
      <w:pPr>
        <w:rPr>
          <w:rFonts w:ascii="Times New Roman" w:hAnsi="Times New Roman" w:cs="Times New Roman"/>
          <w:b/>
          <w:sz w:val="28"/>
          <w:szCs w:val="28"/>
        </w:rPr>
      </w:pPr>
    </w:p>
    <w:p w:rsidR="001551B1" w:rsidRDefault="001551B1" w:rsidP="00F54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 Лингвистическая сказка.</w:t>
      </w:r>
    </w:p>
    <w:p w:rsidR="001551B1" w:rsidRDefault="001551B1" w:rsidP="0015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на свете добрый и ласковый суффикс –ЧИК. И такой он был 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рый, что все вокруг него тоже становились очень добрыми и ласковыми. Вместо мощного колокола получался маленький колокольчик, зрелый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шой лимон превращался в лимончик, а обыкновенный стул становился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леньким детски стульчиком.</w:t>
      </w:r>
    </w:p>
    <w:p w:rsidR="001551B1" w:rsidRDefault="001551B1" w:rsidP="00F54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люди попросили, чтобы суффикс – ЧИК помог и им стать добрее и ласковее, и суффикс согласился. Но только обозначать он стал людей не по их качествам, а по профессиям: лётчик, разведчик, пулемётчик.</w:t>
      </w:r>
    </w:p>
    <w:p w:rsidR="001551B1" w:rsidRPr="001551B1" w:rsidRDefault="001551B1" w:rsidP="00F54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добрый суффикс –ЧИК!</w:t>
      </w:r>
    </w:p>
    <w:p w:rsidR="00FB718C" w:rsidRPr="001551B1" w:rsidRDefault="001551B1" w:rsidP="00F54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1551B1">
        <w:rPr>
          <w:rFonts w:ascii="Times New Roman" w:hAnsi="Times New Roman" w:cs="Times New Roman"/>
          <w:b/>
          <w:sz w:val="28"/>
          <w:szCs w:val="28"/>
        </w:rPr>
        <w:t>. Физкультминута.</w:t>
      </w:r>
    </w:p>
    <w:p w:rsidR="00F547A8" w:rsidRPr="00FB718C" w:rsidRDefault="00F547A8" w:rsidP="00F547A8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sz w:val="28"/>
          <w:szCs w:val="28"/>
        </w:rPr>
        <w:t>На барабане играет барабанщик,</w:t>
      </w:r>
    </w:p>
    <w:p w:rsidR="00F547A8" w:rsidRPr="00FB718C" w:rsidRDefault="00F547A8" w:rsidP="00F547A8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sz w:val="28"/>
          <w:szCs w:val="28"/>
        </w:rPr>
        <w:t>На шарманке играет шарманщик,</w:t>
      </w:r>
    </w:p>
    <w:p w:rsidR="00F547A8" w:rsidRPr="00FB718C" w:rsidRDefault="00F547A8" w:rsidP="00F547A8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sz w:val="28"/>
          <w:szCs w:val="28"/>
        </w:rPr>
        <w:t>В небеса взмывает лётчик,</w:t>
      </w:r>
    </w:p>
    <w:p w:rsidR="00F547A8" w:rsidRPr="00FB718C" w:rsidRDefault="00F547A8" w:rsidP="00F547A8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sz w:val="28"/>
          <w:szCs w:val="28"/>
        </w:rPr>
        <w:t>Приседает водопроводчик.</w:t>
      </w:r>
    </w:p>
    <w:p w:rsidR="00F547A8" w:rsidRPr="00FB718C" w:rsidRDefault="00F547A8" w:rsidP="00F547A8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sz w:val="28"/>
          <w:szCs w:val="28"/>
        </w:rPr>
        <w:t>С вами в ногу шагает попутчик,</w:t>
      </w:r>
    </w:p>
    <w:p w:rsidR="00F547A8" w:rsidRPr="00FB718C" w:rsidRDefault="00F547A8" w:rsidP="00F547A8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sz w:val="28"/>
          <w:szCs w:val="28"/>
        </w:rPr>
        <w:t>Разгружает вагоны грузчик,</w:t>
      </w:r>
    </w:p>
    <w:p w:rsidR="00F547A8" w:rsidRPr="00FB718C" w:rsidRDefault="00F547A8" w:rsidP="00F547A8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sz w:val="28"/>
          <w:szCs w:val="28"/>
        </w:rPr>
        <w:t>Отдохнули мы с вами немного</w:t>
      </w:r>
    </w:p>
    <w:p w:rsidR="00335D1B" w:rsidRDefault="00F547A8" w:rsidP="00F547A8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sz w:val="28"/>
          <w:szCs w:val="28"/>
        </w:rPr>
        <w:t>И присядем сейчас на стульчик.</w:t>
      </w:r>
    </w:p>
    <w:p w:rsidR="001551B1" w:rsidRDefault="001551B1" w:rsidP="00F547A8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Приложение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Дифференцированные задания.</w:t>
      </w:r>
    </w:p>
    <w:p w:rsidR="00FD4815" w:rsidRDefault="00FD4815" w:rsidP="001551B1">
      <w:pPr>
        <w:rPr>
          <w:rFonts w:ascii="Times New Roman" w:hAnsi="Times New Roman" w:cs="Times New Roman"/>
          <w:b/>
          <w:sz w:val="28"/>
          <w:szCs w:val="28"/>
        </w:rPr>
      </w:pPr>
    </w:p>
    <w:p w:rsidR="00FD4815" w:rsidRDefault="00FD4815" w:rsidP="001551B1">
      <w:pPr>
        <w:rPr>
          <w:rFonts w:ascii="Times New Roman" w:hAnsi="Times New Roman" w:cs="Times New Roman"/>
          <w:b/>
          <w:sz w:val="28"/>
          <w:szCs w:val="28"/>
        </w:rPr>
      </w:pPr>
    </w:p>
    <w:p w:rsidR="00FD4815" w:rsidRDefault="00FD4815" w:rsidP="001551B1">
      <w:pPr>
        <w:rPr>
          <w:rFonts w:ascii="Times New Roman" w:hAnsi="Times New Roman" w:cs="Times New Roman"/>
          <w:b/>
          <w:sz w:val="28"/>
          <w:szCs w:val="28"/>
        </w:rPr>
      </w:pPr>
    </w:p>
    <w:p w:rsidR="00FD4815" w:rsidRDefault="00FD4815" w:rsidP="001551B1">
      <w:pPr>
        <w:rPr>
          <w:rFonts w:ascii="Times New Roman" w:hAnsi="Times New Roman" w:cs="Times New Roman"/>
          <w:b/>
          <w:sz w:val="28"/>
          <w:szCs w:val="28"/>
        </w:rPr>
      </w:pPr>
    </w:p>
    <w:p w:rsidR="00FD4815" w:rsidRDefault="00FD4815" w:rsidP="001551B1">
      <w:pPr>
        <w:rPr>
          <w:rFonts w:ascii="Times New Roman" w:hAnsi="Times New Roman" w:cs="Times New Roman"/>
          <w:b/>
          <w:sz w:val="28"/>
          <w:szCs w:val="28"/>
        </w:rPr>
      </w:pPr>
    </w:p>
    <w:p w:rsidR="00FD4815" w:rsidRDefault="00FD4815" w:rsidP="001551B1">
      <w:pPr>
        <w:rPr>
          <w:rFonts w:ascii="Times New Roman" w:hAnsi="Times New Roman" w:cs="Times New Roman"/>
          <w:b/>
          <w:sz w:val="28"/>
          <w:szCs w:val="28"/>
        </w:rPr>
      </w:pPr>
    </w:p>
    <w:p w:rsidR="00FD4815" w:rsidRDefault="00FD4815" w:rsidP="001551B1">
      <w:pPr>
        <w:rPr>
          <w:rFonts w:ascii="Times New Roman" w:hAnsi="Times New Roman" w:cs="Times New Roman"/>
          <w:b/>
          <w:sz w:val="28"/>
          <w:szCs w:val="28"/>
        </w:rPr>
      </w:pP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Выпишите из предложений слова с суффиксами –</w:t>
      </w:r>
      <w:r w:rsidRPr="001551B1">
        <w:rPr>
          <w:rFonts w:ascii="Times New Roman" w:hAnsi="Times New Roman" w:cs="Times New Roman"/>
          <w:b/>
          <w:i/>
          <w:sz w:val="28"/>
          <w:szCs w:val="28"/>
        </w:rPr>
        <w:t>чик, -щик</w:t>
      </w:r>
      <w:r w:rsidRPr="001551B1">
        <w:rPr>
          <w:rFonts w:ascii="Times New Roman" w:hAnsi="Times New Roman" w:cs="Times New Roman"/>
          <w:b/>
          <w:sz w:val="28"/>
          <w:szCs w:val="28"/>
        </w:rPr>
        <w:t>, обозначая условия выбора изучаемой орфограммы.</w:t>
      </w:r>
    </w:p>
    <w:p w:rsidR="001551B1" w:rsidRPr="00FD4815" w:rsidRDefault="001551B1" w:rsidP="001551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815">
        <w:rPr>
          <w:rFonts w:ascii="Times New Roman" w:hAnsi="Times New Roman" w:cs="Times New Roman"/>
          <w:sz w:val="24"/>
          <w:szCs w:val="24"/>
        </w:rPr>
        <w:t>Некоторые насекомые являются разносчиками инфекционных заболеваний. 2. Бригада каменщиков выполнит эту работу за неделю. 3. Многие мальчишки мечтают стать ле</w:t>
      </w:r>
      <w:r w:rsidRPr="00FD4815">
        <w:rPr>
          <w:rFonts w:ascii="Times New Roman" w:hAnsi="Times New Roman" w:cs="Times New Roman"/>
          <w:sz w:val="24"/>
          <w:szCs w:val="24"/>
        </w:rPr>
        <w:t>т</w:t>
      </w:r>
      <w:r w:rsidRPr="00FD4815">
        <w:rPr>
          <w:rFonts w:ascii="Times New Roman" w:hAnsi="Times New Roman" w:cs="Times New Roman"/>
          <w:sz w:val="24"/>
          <w:szCs w:val="24"/>
        </w:rPr>
        <w:t>чиками. 4. Буфетчица тетя Лида, продававшая мороженое, представлялась Вовке настоящей волшебницей. 5.Во время рытья котлована экскаваторщик наткнулся на следы древнего поселения. 6. Мой дедушка был обходчиком железнодорожных путей. 7. Князь легко спрыгнул с возка и, велев извозчику ждать, направился к парадному. 8. Резчика по дереву можно смело назвать художником. 9. Рассказчик из него оказался никудышним.</w:t>
      </w:r>
    </w:p>
    <w:p w:rsidR="001551B1" w:rsidRPr="00FD4815" w:rsidRDefault="001551B1" w:rsidP="001551B1">
      <w:pPr>
        <w:rPr>
          <w:rFonts w:ascii="Times New Roman" w:hAnsi="Times New Roman" w:cs="Times New Roman"/>
          <w:b/>
          <w:sz w:val="24"/>
          <w:szCs w:val="24"/>
        </w:rPr>
      </w:pPr>
      <w:r w:rsidRPr="00FD481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1B1" w:rsidRPr="00FD4815" w:rsidRDefault="001551B1" w:rsidP="001551B1">
      <w:pPr>
        <w:rPr>
          <w:rFonts w:ascii="Times New Roman" w:hAnsi="Times New Roman" w:cs="Times New Roman"/>
          <w:b/>
          <w:sz w:val="24"/>
          <w:szCs w:val="24"/>
        </w:rPr>
      </w:pPr>
    </w:p>
    <w:p w:rsidR="001551B1" w:rsidRPr="00FD4815" w:rsidRDefault="001551B1" w:rsidP="001551B1">
      <w:pPr>
        <w:rPr>
          <w:rFonts w:ascii="Times New Roman" w:hAnsi="Times New Roman" w:cs="Times New Roman"/>
          <w:b/>
          <w:sz w:val="24"/>
          <w:szCs w:val="24"/>
        </w:rPr>
      </w:pPr>
      <w:r w:rsidRPr="00FD4815">
        <w:rPr>
          <w:rFonts w:ascii="Times New Roman" w:hAnsi="Times New Roman" w:cs="Times New Roman"/>
          <w:b/>
          <w:sz w:val="24"/>
          <w:szCs w:val="24"/>
        </w:rPr>
        <w:t>Повышенный уровень.</w:t>
      </w:r>
    </w:p>
    <w:p w:rsidR="001551B1" w:rsidRPr="00FD4815" w:rsidRDefault="001551B1" w:rsidP="001551B1">
      <w:pPr>
        <w:rPr>
          <w:rFonts w:ascii="Times New Roman" w:hAnsi="Times New Roman" w:cs="Times New Roman"/>
          <w:b/>
          <w:sz w:val="24"/>
          <w:szCs w:val="24"/>
        </w:rPr>
      </w:pPr>
      <w:r w:rsidRPr="00FD4815">
        <w:rPr>
          <w:rFonts w:ascii="Times New Roman" w:hAnsi="Times New Roman" w:cs="Times New Roman"/>
          <w:b/>
          <w:sz w:val="24"/>
          <w:szCs w:val="24"/>
        </w:rPr>
        <w:t>Вставьте пропущенные суффиксы (-</w:t>
      </w:r>
      <w:r w:rsidRPr="00FD4815">
        <w:rPr>
          <w:rFonts w:ascii="Times New Roman" w:hAnsi="Times New Roman" w:cs="Times New Roman"/>
          <w:b/>
          <w:i/>
          <w:sz w:val="24"/>
          <w:szCs w:val="24"/>
        </w:rPr>
        <w:t xml:space="preserve">чик </w:t>
      </w:r>
      <w:r w:rsidRPr="00FD4815">
        <w:rPr>
          <w:rFonts w:ascii="Times New Roman" w:hAnsi="Times New Roman" w:cs="Times New Roman"/>
          <w:b/>
          <w:sz w:val="24"/>
          <w:szCs w:val="24"/>
        </w:rPr>
        <w:t>или</w:t>
      </w:r>
      <w:r w:rsidRPr="00FD4815">
        <w:rPr>
          <w:rFonts w:ascii="Times New Roman" w:hAnsi="Times New Roman" w:cs="Times New Roman"/>
          <w:b/>
          <w:i/>
          <w:sz w:val="24"/>
          <w:szCs w:val="24"/>
        </w:rPr>
        <w:t xml:space="preserve"> –щик</w:t>
      </w:r>
      <w:r w:rsidRPr="00FD4815">
        <w:rPr>
          <w:rFonts w:ascii="Times New Roman" w:hAnsi="Times New Roman" w:cs="Times New Roman"/>
          <w:b/>
          <w:sz w:val="24"/>
          <w:szCs w:val="24"/>
        </w:rPr>
        <w:t>). Графически обозначьте изуча</w:t>
      </w:r>
      <w:r w:rsidRPr="00FD4815">
        <w:rPr>
          <w:rFonts w:ascii="Times New Roman" w:hAnsi="Times New Roman" w:cs="Times New Roman"/>
          <w:b/>
          <w:sz w:val="24"/>
          <w:szCs w:val="24"/>
        </w:rPr>
        <w:t>е</w:t>
      </w:r>
      <w:r w:rsidRPr="00FD4815">
        <w:rPr>
          <w:rFonts w:ascii="Times New Roman" w:hAnsi="Times New Roman" w:cs="Times New Roman"/>
          <w:b/>
          <w:sz w:val="24"/>
          <w:szCs w:val="24"/>
        </w:rPr>
        <w:t>мую орфограмму.</w:t>
      </w:r>
    </w:p>
    <w:p w:rsidR="001551B1" w:rsidRPr="00FD4815" w:rsidRDefault="001551B1" w:rsidP="001551B1">
      <w:pPr>
        <w:rPr>
          <w:rFonts w:ascii="Times New Roman" w:hAnsi="Times New Roman" w:cs="Times New Roman"/>
          <w:sz w:val="24"/>
          <w:szCs w:val="24"/>
        </w:rPr>
      </w:pPr>
      <w:r w:rsidRPr="00FD4815">
        <w:rPr>
          <w:rFonts w:ascii="Times New Roman" w:hAnsi="Times New Roman" w:cs="Times New Roman"/>
          <w:sz w:val="24"/>
          <w:szCs w:val="24"/>
        </w:rPr>
        <w:t>Камен________, водопровод________, полиров______, сбор_______, газет_______, ра</w:t>
      </w:r>
      <w:r w:rsidRPr="00FD4815">
        <w:rPr>
          <w:rFonts w:ascii="Times New Roman" w:hAnsi="Times New Roman" w:cs="Times New Roman"/>
          <w:sz w:val="24"/>
          <w:szCs w:val="24"/>
        </w:rPr>
        <w:t>с</w:t>
      </w:r>
      <w:r w:rsidRPr="00FD4815">
        <w:rPr>
          <w:rFonts w:ascii="Times New Roman" w:hAnsi="Times New Roman" w:cs="Times New Roman"/>
          <w:sz w:val="24"/>
          <w:szCs w:val="24"/>
        </w:rPr>
        <w:t>сказ_______, стеколь______, бетон_______, перевод______, буриль_____, разнос_____, уголь______, набор_____, компьютер_______, забастов_____, зачин_____, уклад______, сортиров_______, извоз______, бакен______, забой______.</w:t>
      </w:r>
    </w:p>
    <w:p w:rsidR="001551B1" w:rsidRPr="00FD4815" w:rsidRDefault="001551B1" w:rsidP="001551B1">
      <w:pPr>
        <w:rPr>
          <w:rFonts w:ascii="Times New Roman" w:hAnsi="Times New Roman" w:cs="Times New Roman"/>
          <w:b/>
          <w:sz w:val="24"/>
          <w:szCs w:val="24"/>
        </w:rPr>
      </w:pPr>
      <w:r w:rsidRPr="00FD4815">
        <w:rPr>
          <w:rFonts w:ascii="Times New Roman" w:hAnsi="Times New Roman" w:cs="Times New Roman"/>
          <w:b/>
          <w:sz w:val="24"/>
          <w:szCs w:val="24"/>
        </w:rPr>
        <w:t>Высокий уровень.</w:t>
      </w:r>
    </w:p>
    <w:p w:rsidR="001551B1" w:rsidRPr="00FD4815" w:rsidRDefault="001551B1" w:rsidP="0015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D4815">
        <w:rPr>
          <w:rFonts w:ascii="Times New Roman" w:hAnsi="Times New Roman" w:cs="Times New Roman"/>
          <w:b/>
          <w:sz w:val="24"/>
          <w:szCs w:val="24"/>
        </w:rPr>
        <w:t xml:space="preserve">Спишите слова, вставляя пропущенные буквы и распределяя слова по столбикам. Выделите в словах суффиксы </w:t>
      </w:r>
      <w:r w:rsidRPr="00FD4815">
        <w:rPr>
          <w:rFonts w:ascii="Times New Roman" w:hAnsi="Times New Roman" w:cs="Times New Roman"/>
          <w:b/>
          <w:i/>
          <w:sz w:val="24"/>
          <w:szCs w:val="24"/>
        </w:rPr>
        <w:t>–чик и –щик.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51B1" w:rsidRPr="00FD4815" w:rsidTr="001551B1">
        <w:tc>
          <w:tcPr>
            <w:tcW w:w="3190" w:type="dxa"/>
          </w:tcPr>
          <w:p w:rsidR="001551B1" w:rsidRPr="00FD4815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15">
              <w:rPr>
                <w:rFonts w:ascii="Times New Roman" w:hAnsi="Times New Roman" w:cs="Times New Roman"/>
                <w:b/>
                <w:sz w:val="24"/>
                <w:szCs w:val="24"/>
              </w:rPr>
              <w:t>Суффикс -щик</w:t>
            </w:r>
          </w:p>
        </w:tc>
        <w:tc>
          <w:tcPr>
            <w:tcW w:w="3190" w:type="dxa"/>
          </w:tcPr>
          <w:p w:rsidR="001551B1" w:rsidRPr="00FD4815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15">
              <w:rPr>
                <w:rFonts w:ascii="Times New Roman" w:hAnsi="Times New Roman" w:cs="Times New Roman"/>
                <w:b/>
                <w:sz w:val="24"/>
                <w:szCs w:val="24"/>
              </w:rPr>
              <w:t>Суффикс –чик(значение лица)</w:t>
            </w:r>
          </w:p>
        </w:tc>
        <w:tc>
          <w:tcPr>
            <w:tcW w:w="3191" w:type="dxa"/>
          </w:tcPr>
          <w:p w:rsidR="001551B1" w:rsidRPr="00FD4815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15">
              <w:rPr>
                <w:rFonts w:ascii="Times New Roman" w:hAnsi="Times New Roman" w:cs="Times New Roman"/>
                <w:b/>
                <w:sz w:val="24"/>
                <w:szCs w:val="24"/>
              </w:rPr>
              <w:t>Суффикс –чик (уменьш</w:t>
            </w:r>
            <w:r w:rsidRPr="00FD481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D4815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значение)</w:t>
            </w:r>
          </w:p>
        </w:tc>
      </w:tr>
      <w:tr w:rsidR="001551B1" w:rsidRPr="00FD4815" w:rsidTr="001551B1">
        <w:tc>
          <w:tcPr>
            <w:tcW w:w="3190" w:type="dxa"/>
          </w:tcPr>
          <w:p w:rsidR="001551B1" w:rsidRPr="00FD4815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1B1" w:rsidRPr="00FD4815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551B1" w:rsidRPr="00FD4815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551B1" w:rsidRPr="00FD4815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1B1" w:rsidRPr="00FD4815" w:rsidRDefault="001551B1" w:rsidP="001551B1">
      <w:pPr>
        <w:rPr>
          <w:rFonts w:ascii="Times New Roman" w:hAnsi="Times New Roman" w:cs="Times New Roman"/>
          <w:b/>
          <w:sz w:val="24"/>
          <w:szCs w:val="24"/>
        </w:rPr>
      </w:pPr>
    </w:p>
    <w:p w:rsidR="001551B1" w:rsidRPr="00FD4815" w:rsidRDefault="001551B1" w:rsidP="001551B1">
      <w:pPr>
        <w:rPr>
          <w:rFonts w:ascii="Times New Roman" w:hAnsi="Times New Roman" w:cs="Times New Roman"/>
          <w:sz w:val="24"/>
          <w:szCs w:val="24"/>
        </w:rPr>
      </w:pPr>
      <w:r w:rsidRPr="00FD4815">
        <w:rPr>
          <w:rFonts w:ascii="Times New Roman" w:hAnsi="Times New Roman" w:cs="Times New Roman"/>
          <w:sz w:val="24"/>
          <w:szCs w:val="24"/>
        </w:rPr>
        <w:t>Лёт..ик, диван..ик, стуль..ик, обман..ик, газет..ик, подпис..ик, стакан..ик, зачин..ик, ша</w:t>
      </w:r>
      <w:r w:rsidRPr="00FD4815">
        <w:rPr>
          <w:rFonts w:ascii="Times New Roman" w:hAnsi="Times New Roman" w:cs="Times New Roman"/>
          <w:sz w:val="24"/>
          <w:szCs w:val="24"/>
        </w:rPr>
        <w:t>р</w:t>
      </w:r>
      <w:r w:rsidRPr="00FD4815">
        <w:rPr>
          <w:rFonts w:ascii="Times New Roman" w:hAnsi="Times New Roman" w:cs="Times New Roman"/>
          <w:sz w:val="24"/>
          <w:szCs w:val="24"/>
        </w:rPr>
        <w:t>ман..ик, доклад..ик, совет..ик, сортиров..ик, кафтан..ик, рез..ик, обид..ик, вагон..ик, ра</w:t>
      </w:r>
      <w:r w:rsidRPr="00FD4815">
        <w:rPr>
          <w:rFonts w:ascii="Times New Roman" w:hAnsi="Times New Roman" w:cs="Times New Roman"/>
          <w:sz w:val="24"/>
          <w:szCs w:val="24"/>
        </w:rPr>
        <w:t>з</w:t>
      </w:r>
      <w:r w:rsidRPr="00FD4815">
        <w:rPr>
          <w:rFonts w:ascii="Times New Roman" w:hAnsi="Times New Roman" w:cs="Times New Roman"/>
          <w:sz w:val="24"/>
          <w:szCs w:val="24"/>
        </w:rPr>
        <w:t>вед..ик, магазин..ик, портфель.ик, шифроваль..ик</w:t>
      </w:r>
    </w:p>
    <w:p w:rsidR="00FD4815" w:rsidRDefault="00FD4815" w:rsidP="001551B1">
      <w:pPr>
        <w:rPr>
          <w:rFonts w:ascii="Times New Roman" w:hAnsi="Times New Roman" w:cs="Times New Roman"/>
          <w:b/>
          <w:sz w:val="28"/>
          <w:szCs w:val="28"/>
        </w:rPr>
      </w:pPr>
    </w:p>
    <w:p w:rsidR="00FD4815" w:rsidRDefault="00FD4815" w:rsidP="001551B1">
      <w:pPr>
        <w:rPr>
          <w:rFonts w:ascii="Times New Roman" w:hAnsi="Times New Roman" w:cs="Times New Roman"/>
          <w:b/>
          <w:sz w:val="28"/>
          <w:szCs w:val="28"/>
        </w:rPr>
      </w:pP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Ключ. Базовый уровень.</w:t>
      </w:r>
    </w:p>
    <w:p w:rsidR="001551B1" w:rsidRPr="001551B1" w:rsidRDefault="001551B1" w:rsidP="001551B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1B1">
        <w:rPr>
          <w:rFonts w:ascii="Times New Roman" w:hAnsi="Times New Roman" w:cs="Times New Roman"/>
          <w:sz w:val="28"/>
          <w:szCs w:val="28"/>
        </w:rPr>
        <w:t xml:space="preserve">Разносчиками; 2. Каменщиков; 3. Летчиками; 4. Буфетчица; </w:t>
      </w:r>
    </w:p>
    <w:p w:rsidR="001551B1" w:rsidRPr="001551B1" w:rsidRDefault="001551B1" w:rsidP="001551B1">
      <w:pPr>
        <w:rPr>
          <w:rFonts w:ascii="Times New Roman" w:hAnsi="Times New Roman" w:cs="Times New Roman"/>
          <w:sz w:val="28"/>
          <w:szCs w:val="28"/>
        </w:rPr>
      </w:pPr>
      <w:r w:rsidRPr="001551B1">
        <w:rPr>
          <w:rFonts w:ascii="Times New Roman" w:hAnsi="Times New Roman" w:cs="Times New Roman"/>
          <w:sz w:val="28"/>
          <w:szCs w:val="28"/>
        </w:rPr>
        <w:t>5. Экскаваторщик; 6. Обходчиком; 7. Извозчику; 8. Резчика;</w:t>
      </w:r>
    </w:p>
    <w:p w:rsidR="001551B1" w:rsidRPr="001551B1" w:rsidRDefault="001551B1" w:rsidP="001551B1">
      <w:pPr>
        <w:rPr>
          <w:rFonts w:ascii="Times New Roman" w:hAnsi="Times New Roman" w:cs="Times New Roman"/>
          <w:sz w:val="28"/>
          <w:szCs w:val="28"/>
        </w:rPr>
      </w:pPr>
      <w:r w:rsidRPr="001551B1">
        <w:rPr>
          <w:rFonts w:ascii="Times New Roman" w:hAnsi="Times New Roman" w:cs="Times New Roman"/>
          <w:sz w:val="28"/>
          <w:szCs w:val="28"/>
        </w:rPr>
        <w:t xml:space="preserve"> 9. Рассказчик.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Ключ. Повышенный уровень.</w:t>
      </w:r>
    </w:p>
    <w:p w:rsidR="001551B1" w:rsidRPr="001551B1" w:rsidRDefault="001551B1" w:rsidP="001551B1">
      <w:pPr>
        <w:rPr>
          <w:rFonts w:ascii="Times New Roman" w:hAnsi="Times New Roman" w:cs="Times New Roman"/>
          <w:sz w:val="28"/>
          <w:szCs w:val="28"/>
        </w:rPr>
      </w:pPr>
      <w:r w:rsidRPr="001551B1">
        <w:rPr>
          <w:rFonts w:ascii="Times New Roman" w:hAnsi="Times New Roman" w:cs="Times New Roman"/>
          <w:sz w:val="28"/>
          <w:szCs w:val="28"/>
        </w:rPr>
        <w:t>Каменщик, водопроводчик, полировщик, сборщик, газетчик, рассказчик, ст</w:t>
      </w:r>
      <w:r w:rsidRPr="001551B1">
        <w:rPr>
          <w:rFonts w:ascii="Times New Roman" w:hAnsi="Times New Roman" w:cs="Times New Roman"/>
          <w:sz w:val="28"/>
          <w:szCs w:val="28"/>
        </w:rPr>
        <w:t>е</w:t>
      </w:r>
      <w:r w:rsidRPr="001551B1">
        <w:rPr>
          <w:rFonts w:ascii="Times New Roman" w:hAnsi="Times New Roman" w:cs="Times New Roman"/>
          <w:sz w:val="28"/>
          <w:szCs w:val="28"/>
        </w:rPr>
        <w:t>кольщик, бетонщик, переводчик, бурильщик, разносчик, угольщик, набо</w:t>
      </w:r>
      <w:r w:rsidRPr="001551B1">
        <w:rPr>
          <w:rFonts w:ascii="Times New Roman" w:hAnsi="Times New Roman" w:cs="Times New Roman"/>
          <w:sz w:val="28"/>
          <w:szCs w:val="28"/>
        </w:rPr>
        <w:t>р</w:t>
      </w:r>
      <w:r w:rsidRPr="001551B1">
        <w:rPr>
          <w:rFonts w:ascii="Times New Roman" w:hAnsi="Times New Roman" w:cs="Times New Roman"/>
          <w:sz w:val="28"/>
          <w:szCs w:val="28"/>
        </w:rPr>
        <w:t>щик, компьютерщик, забастовщик, зачинщик, укладчик, сортировщик, изво</w:t>
      </w:r>
      <w:r w:rsidRPr="001551B1">
        <w:rPr>
          <w:rFonts w:ascii="Times New Roman" w:hAnsi="Times New Roman" w:cs="Times New Roman"/>
          <w:sz w:val="28"/>
          <w:szCs w:val="28"/>
        </w:rPr>
        <w:t>з</w:t>
      </w:r>
      <w:r w:rsidRPr="001551B1">
        <w:rPr>
          <w:rFonts w:ascii="Times New Roman" w:hAnsi="Times New Roman" w:cs="Times New Roman"/>
          <w:sz w:val="28"/>
          <w:szCs w:val="28"/>
        </w:rPr>
        <w:t>чик, бакенщик, забойщик.</w:t>
      </w:r>
    </w:p>
    <w:p w:rsidR="001551B1" w:rsidRPr="001551B1" w:rsidRDefault="001551B1" w:rsidP="001551B1">
      <w:pPr>
        <w:rPr>
          <w:rFonts w:ascii="Times New Roman" w:hAnsi="Times New Roman" w:cs="Times New Roman"/>
          <w:sz w:val="28"/>
          <w:szCs w:val="28"/>
        </w:rPr>
      </w:pP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Ключ. Высокий уровень.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Суффикс -щик</w:t>
            </w:r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Суффикс –чик (значение лица)</w:t>
            </w: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Суффикс –чик (умен</w:t>
            </w: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шительное значение)</w:t>
            </w:r>
          </w:p>
        </w:tc>
      </w:tr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обманщик</w:t>
            </w:r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летчик</w:t>
            </w: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диванчик</w:t>
            </w:r>
          </w:p>
        </w:tc>
      </w:tr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зачинщик</w:t>
            </w:r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газетчик</w:t>
            </w: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стульчик</w:t>
            </w:r>
          </w:p>
        </w:tc>
      </w:tr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шарманщик</w:t>
            </w:r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подписчик</w:t>
            </w: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стаканчик</w:t>
            </w:r>
          </w:p>
        </w:tc>
      </w:tr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сортировщик</w:t>
            </w:r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кафтанчик</w:t>
            </w:r>
          </w:p>
        </w:tc>
      </w:tr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шифровальщик</w:t>
            </w:r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советчик</w:t>
            </w: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</w:tr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резчик</w:t>
            </w: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магазинчик</w:t>
            </w:r>
          </w:p>
        </w:tc>
      </w:tr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обидчик</w:t>
            </w: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портфельчик</w:t>
            </w:r>
          </w:p>
        </w:tc>
      </w:tr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разведчик</w:t>
            </w: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Шкала оценки: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Задание № 1. За каждый верный ответ – 1 балл.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5 баллов – нет ошибок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4 балла – 1-2 ошибки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3 балла – 3-4 ошибки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2 балла – более 5 ошибок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Задание № 3.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2 балла – нет ошибок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1 балл – есть ошибки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Повышенный уровень.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4 балла – нет ошибок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 xml:space="preserve">3 балла - 1-2 ошибки 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2 балла – 3-4 ошибки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1 балл – более 4 ошибок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Высокий уровень.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6 баллов – нет ошибок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5 баллов – 1 ошибка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4 балла – 2-3 ошибки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3 балла – 4 ошибки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2 балла – более 4 ошибок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Итоговый балл: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551B1" w:rsidRPr="001551B1" w:rsidTr="001551B1">
        <w:tc>
          <w:tcPr>
            <w:tcW w:w="2392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93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551B1" w:rsidRPr="001551B1" w:rsidTr="001551B1">
        <w:tc>
          <w:tcPr>
            <w:tcW w:w="2392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</w:t>
            </w: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лов</w:t>
            </w:r>
          </w:p>
        </w:tc>
        <w:tc>
          <w:tcPr>
            <w:tcW w:w="2393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17-19</w:t>
            </w:r>
          </w:p>
        </w:tc>
        <w:tc>
          <w:tcPr>
            <w:tcW w:w="2393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12-16</w:t>
            </w:r>
          </w:p>
        </w:tc>
        <w:tc>
          <w:tcPr>
            <w:tcW w:w="2393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</w:tr>
    </w:tbl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</w:p>
    <w:p w:rsidR="001551B1" w:rsidRPr="001551B1" w:rsidRDefault="001551B1" w:rsidP="00F547A8">
      <w:pPr>
        <w:rPr>
          <w:rFonts w:ascii="Times New Roman" w:hAnsi="Times New Roman" w:cs="Times New Roman"/>
          <w:b/>
          <w:sz w:val="28"/>
          <w:szCs w:val="28"/>
        </w:rPr>
      </w:pPr>
    </w:p>
    <w:sectPr w:rsidR="001551B1" w:rsidRPr="001551B1" w:rsidSect="0049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C7B"/>
    <w:multiLevelType w:val="hybridMultilevel"/>
    <w:tmpl w:val="E8BAC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DD6588"/>
    <w:multiLevelType w:val="hybridMultilevel"/>
    <w:tmpl w:val="83D4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05"/>
    <w:rsid w:val="000D1D05"/>
    <w:rsid w:val="001551B1"/>
    <w:rsid w:val="00335D1B"/>
    <w:rsid w:val="003446E5"/>
    <w:rsid w:val="004824B0"/>
    <w:rsid w:val="004912D1"/>
    <w:rsid w:val="00496DE3"/>
    <w:rsid w:val="004D302F"/>
    <w:rsid w:val="00882E66"/>
    <w:rsid w:val="00A74DE2"/>
    <w:rsid w:val="00B819A7"/>
    <w:rsid w:val="00BA4F78"/>
    <w:rsid w:val="00E32CEE"/>
    <w:rsid w:val="00F178CA"/>
    <w:rsid w:val="00F547A8"/>
    <w:rsid w:val="00FB718C"/>
    <w:rsid w:val="00FD4285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2015-12-11T05:00:00Z</cp:lastPrinted>
  <dcterms:created xsi:type="dcterms:W3CDTF">2018-05-04T10:23:00Z</dcterms:created>
  <dcterms:modified xsi:type="dcterms:W3CDTF">2018-05-04T10:23:00Z</dcterms:modified>
</cp:coreProperties>
</file>