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4C" w:rsidRPr="007E06DA" w:rsidRDefault="007E06DA" w:rsidP="007E06DA">
      <w:pPr>
        <w:tabs>
          <w:tab w:val="left" w:pos="465"/>
          <w:tab w:val="center" w:pos="4819"/>
        </w:tabs>
        <w:autoSpaceDN w:val="0"/>
        <w:rPr>
          <w:rFonts w:ascii="Times New Roman" w:eastAsia="Calibri" w:hAnsi="Times New Roman" w:cs="Times New Roman"/>
          <w:b/>
          <w:sz w:val="44"/>
          <w:szCs w:val="4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9AA9FC" wp14:editId="5077E34A">
            <wp:extent cx="6120765" cy="8649242"/>
            <wp:effectExtent l="0" t="0" r="0" b="0"/>
            <wp:docPr id="2" name="Рисунок 2" descr="E:\скан-е 8 положений есть на сайте+8 не скан-х на 14.03 распечатать\Не сканирован по-ния\на печать 14.03.2018\о порядке пользования инфраструкту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-е 8 положений есть на сайте+8 не скан-х на 14.03 распечатать\Не сканирован по-ния\на печать 14.03.2018\о порядке пользования инфраструктур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</w:t>
      </w:r>
      <w:bookmarkStart w:id="0" w:name="_GoBack"/>
      <w:bookmarkEnd w:id="0"/>
    </w:p>
    <w:p w:rsidR="00364A60" w:rsidRPr="00364A60" w:rsidRDefault="00364A60" w:rsidP="00364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A60" w:rsidRPr="00364A60" w:rsidRDefault="00364A60" w:rsidP="00104B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4A60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1.1.Настоящий порядок определяет правила пользования обучающимися лечебно-оздоровительной инфраструктурой</w:t>
      </w:r>
      <w:r w:rsidR="00104B4C">
        <w:rPr>
          <w:rFonts w:ascii="Times New Roman" w:eastAsia="Calibri" w:hAnsi="Times New Roman" w:cs="Times New Roman"/>
          <w:sz w:val="24"/>
          <w:szCs w:val="24"/>
        </w:rPr>
        <w:t xml:space="preserve">, объектами культуры и 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 спорта  </w:t>
      </w:r>
      <w:r w:rsidR="00104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B4C" w:rsidRPr="00104B4C">
        <w:rPr>
          <w:rFonts w:ascii="Times New Roman" w:eastAsia="Calibri" w:hAnsi="Times New Roman" w:cs="Times New Roman"/>
          <w:sz w:val="24"/>
          <w:szCs w:val="24"/>
        </w:rPr>
        <w:t xml:space="preserve">МОУ «СОШ с. </w:t>
      </w:r>
      <w:proofErr w:type="spellStart"/>
      <w:r w:rsidR="00104B4C" w:rsidRPr="00104B4C">
        <w:rPr>
          <w:rFonts w:ascii="Times New Roman" w:eastAsia="Calibri" w:hAnsi="Times New Roman" w:cs="Times New Roman"/>
          <w:sz w:val="24"/>
          <w:szCs w:val="24"/>
        </w:rPr>
        <w:t>Клещёвка</w:t>
      </w:r>
      <w:proofErr w:type="spellEnd"/>
      <w:r w:rsidR="00104B4C" w:rsidRPr="00104B4C">
        <w:rPr>
          <w:rFonts w:ascii="Times New Roman" w:eastAsia="Calibri" w:hAnsi="Times New Roman" w:cs="Times New Roman"/>
          <w:sz w:val="24"/>
          <w:szCs w:val="24"/>
        </w:rPr>
        <w:t xml:space="preserve"> Саратовского района  Саратовской области»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1.2.Настоящий порядок разработан в соответствии с Конституцией Российской Федерации, Федеральным законом «Об образовании в Российской Федерации» от 29 декабря 2012 года №273-ФЗ пункт 21 части 1 статьи 34, Уставом </w:t>
      </w:r>
      <w:r w:rsidR="00104B4C">
        <w:rPr>
          <w:rFonts w:ascii="Times New Roman" w:eastAsia="Calibri" w:hAnsi="Times New Roman" w:cs="Times New Roman"/>
          <w:sz w:val="24"/>
          <w:szCs w:val="24"/>
        </w:rPr>
        <w:t xml:space="preserve"> школы </w:t>
      </w:r>
      <w:r w:rsidRPr="00364A60">
        <w:rPr>
          <w:rFonts w:ascii="Times New Roman" w:eastAsia="Calibri" w:hAnsi="Times New Roman" w:cs="Times New Roman"/>
          <w:sz w:val="24"/>
          <w:szCs w:val="24"/>
        </w:rPr>
        <w:t>(далее – учреждение).</w:t>
      </w:r>
    </w:p>
    <w:p w:rsidR="00364A60" w:rsidRPr="00364A60" w:rsidRDefault="00364A60" w:rsidP="00364A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64A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1.3.Основные задачи: обеспечить свободное пользование лечебно-оздоровительной инфраструктурой, объектами культуры и объектами спорта такими, как: медицинский кабинет, </w:t>
      </w:r>
      <w:r w:rsidR="006422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библиотека, </w:t>
      </w:r>
      <w:r w:rsidR="00B11DB6">
        <w:rPr>
          <w:rFonts w:ascii="Times New Roman" w:eastAsia="Calibri" w:hAnsi="Times New Roman" w:cs="Times New Roman"/>
          <w:sz w:val="24"/>
          <w:szCs w:val="24"/>
        </w:rPr>
        <w:t>рекреация первого этажа</w:t>
      </w:r>
      <w:r w:rsidR="00B11D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422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пищеблок</w:t>
      </w:r>
      <w:r w:rsidRPr="00364A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спортивный зал, спортивная площадка.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1.4.Пользование лечебно-оздоровительной инфраструктурой, объектами культуры и объектами спорта возможно, как правило, только в соответствии с их основным функциональным предназначением.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1.5.При пользовании лечебно-оздоровительной инфраструктурой, объектами культуры и объектами спорта обучающиеся должны выполнять правила посещения специализированных помещений.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1.6.Допускается использование только исправного оборудования и инвентаря.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1.7.При обнаружении (возникновении) поломки (повреждения) оборудования или сооружений, делающей невозможным или опасным их дальнейшее использование, </w:t>
      </w:r>
      <w:proofErr w:type="gramStart"/>
      <w:r w:rsidRPr="00364A6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 обязан незамедлительно сообщить об этом администрации учреждения, своему классному руководителю или любому другому работнику учреждения.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1.8.Пользование обучающимися лечебно-оздоровительной инфраструктурой, объектами культуры и объектами спорта осуществляется:</w:t>
      </w:r>
    </w:p>
    <w:p w:rsidR="00364A60" w:rsidRPr="00364A60" w:rsidRDefault="00364A60" w:rsidP="00364A6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во время, отведенное в расписании занятий;</w:t>
      </w:r>
    </w:p>
    <w:p w:rsidR="00364A60" w:rsidRPr="00364A60" w:rsidRDefault="00364A60" w:rsidP="00364A6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во внеурочной деятельности. 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4A60">
        <w:rPr>
          <w:rFonts w:ascii="Times New Roman" w:eastAsia="Calibri" w:hAnsi="Times New Roman" w:cs="Times New Roman"/>
          <w:sz w:val="24"/>
          <w:szCs w:val="24"/>
        </w:rPr>
        <w:t>1.9.Доступ обучающихся к  открытой спортивной площадке на пр</w:t>
      </w:r>
      <w:r w:rsidR="00104B4C">
        <w:rPr>
          <w:rFonts w:ascii="Times New Roman" w:eastAsia="Calibri" w:hAnsi="Times New Roman" w:cs="Times New Roman"/>
          <w:sz w:val="24"/>
          <w:szCs w:val="24"/>
        </w:rPr>
        <w:t xml:space="preserve">ишкольной территории, стадиону, 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осуществляется без ограничений. </w:t>
      </w:r>
      <w:r w:rsidR="00104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364A60" w:rsidRPr="00104B4C" w:rsidRDefault="00364A60" w:rsidP="00104B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1.10.Установление платы за пользование обучающимися лечебно-оздоровительной инфраструктурой, объектами культуры и объектами спорта учреждения не допускается.</w:t>
      </w:r>
    </w:p>
    <w:p w:rsidR="00364A60" w:rsidRPr="00364A60" w:rsidRDefault="00364A60" w:rsidP="00104B4C">
      <w:pPr>
        <w:tabs>
          <w:tab w:val="left" w:pos="1134"/>
          <w:tab w:val="left" w:pos="1276"/>
          <w:tab w:val="left" w:pos="1418"/>
          <w:tab w:val="left" w:pos="156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A60">
        <w:rPr>
          <w:rFonts w:ascii="Times New Roman" w:eastAsia="Calibri" w:hAnsi="Times New Roman" w:cs="Times New Roman"/>
          <w:b/>
          <w:sz w:val="24"/>
          <w:szCs w:val="24"/>
        </w:rPr>
        <w:t>2. Порядок пользования лечебно-оздоровительной инфраструктурой.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2.1.</w:t>
      </w:r>
      <w:r w:rsidRPr="00364A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Медицинское обслуживание обучающихся в учреждении обеспечивается закрепленным муниципальным медицинским учреждением медицинским персоналом, который наряду с администрацией и работниками учреждения несет ответственность за здоровье детей, проведение лечебно-профилактических мероприятий, соблюдение санитарно-гигиенических норм. 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2.2. В соответствии с планом работы проводятся профилактические осмотры, вакцинации, оказывается бесплатная медицинская помощь при личном обращении учащихся и персонала учреждения. </w:t>
      </w:r>
    </w:p>
    <w:p w:rsidR="00364A60" w:rsidRPr="00364A60" w:rsidRDefault="00104B4C" w:rsidP="00104B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2.3</w:t>
      </w:r>
      <w:r w:rsidR="00364A60" w:rsidRPr="00364A60">
        <w:rPr>
          <w:rFonts w:ascii="Times New Roman" w:eastAsia="Calibri" w:hAnsi="Times New Roman" w:cs="Times New Roman"/>
          <w:sz w:val="24"/>
          <w:szCs w:val="24"/>
        </w:rPr>
        <w:t>. Основные задачи и направления деятельности медицинского кабинета:</w:t>
      </w:r>
    </w:p>
    <w:p w:rsidR="00364A60" w:rsidRPr="00364A60" w:rsidRDefault="00364A60" w:rsidP="00364A6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оказание первой медицинской помощи </w:t>
      </w:r>
      <w:proofErr w:type="gramStart"/>
      <w:r w:rsidRPr="00364A6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364A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4A60" w:rsidRPr="00364A60" w:rsidRDefault="00364A60" w:rsidP="00364A6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организация и проведение профилактических мероприятий, направленных на снижение заболеваемости обучающихся;</w:t>
      </w:r>
    </w:p>
    <w:p w:rsidR="00364A60" w:rsidRPr="00364A60" w:rsidRDefault="00364A60" w:rsidP="00364A6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организационных мероприятий по профилактическим исследованиям  и направление обучающихся на профилактические осмотры;</w:t>
      </w:r>
    </w:p>
    <w:p w:rsidR="00364A60" w:rsidRPr="00364A60" w:rsidRDefault="00364A60" w:rsidP="00364A6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проведение вакцинаций против различных заболеваний;</w:t>
      </w:r>
    </w:p>
    <w:p w:rsidR="00364A60" w:rsidRPr="00B11DB6" w:rsidRDefault="00364A60" w:rsidP="00B11DB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систематическое проведение работы по гигиеническому обучению и воспитанию учащихся.</w:t>
      </w:r>
    </w:p>
    <w:p w:rsidR="00364A60" w:rsidRPr="00364A60" w:rsidRDefault="00B11DB6" w:rsidP="00104B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</w:t>
      </w:r>
      <w:r w:rsidR="00364A60" w:rsidRPr="00364A60">
        <w:rPr>
          <w:rFonts w:ascii="Times New Roman" w:eastAsia="Calibri" w:hAnsi="Times New Roman" w:cs="Times New Roman"/>
          <w:sz w:val="24"/>
          <w:szCs w:val="24"/>
        </w:rPr>
        <w:t>. Взаимоотношения учреждения и медицинских учреждений осуществляются на договорной основе.</w:t>
      </w:r>
    </w:p>
    <w:p w:rsidR="00364A60" w:rsidRPr="00364A60" w:rsidRDefault="00364A60" w:rsidP="00104B4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A60">
        <w:rPr>
          <w:rFonts w:ascii="Times New Roman" w:eastAsia="Calibri" w:hAnsi="Times New Roman" w:cs="Times New Roman"/>
          <w:b/>
          <w:sz w:val="24"/>
          <w:szCs w:val="24"/>
        </w:rPr>
        <w:t xml:space="preserve">3. Организация питания </w:t>
      </w:r>
      <w:proofErr w:type="gramStart"/>
      <w:r w:rsidRPr="00364A6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364A6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64A60" w:rsidRPr="00364A60" w:rsidRDefault="00364A60" w:rsidP="0064229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3.1.Организация питания осуществляется учреждением на основании санитарно-эпидемиологических правил и нормативов СанПиН 2.4.5.2409-08, </w:t>
      </w:r>
      <w:r w:rsidR="00104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приказа директора и Положения об организации горячего питания. </w:t>
      </w:r>
    </w:p>
    <w:p w:rsidR="00364A60" w:rsidRPr="00B11DB6" w:rsidRDefault="00364A60" w:rsidP="00B11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b/>
          <w:sz w:val="24"/>
          <w:szCs w:val="24"/>
        </w:rPr>
        <w:t>4. Порядок пользования объектами культуры учреждения.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4.1. К объектам культуры общеобразовательного </w:t>
      </w:r>
      <w:r w:rsidR="00B11DB6">
        <w:rPr>
          <w:rFonts w:ascii="Times New Roman" w:eastAsia="Calibri" w:hAnsi="Times New Roman" w:cs="Times New Roman"/>
          <w:sz w:val="24"/>
          <w:szCs w:val="24"/>
        </w:rPr>
        <w:t>учреждения относятся рекреация первого этажа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, библиотека. 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4.2. Задачами  объектов культуры является:</w:t>
      </w:r>
    </w:p>
    <w:p w:rsidR="00364A60" w:rsidRPr="00364A60" w:rsidRDefault="00364A60" w:rsidP="00364A60">
      <w:pPr>
        <w:numPr>
          <w:ilvl w:val="0"/>
          <w:numId w:val="3"/>
        </w:numPr>
        <w:spacing w:after="0"/>
        <w:ind w:left="993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воспитание у </w:t>
      </w:r>
      <w:proofErr w:type="gramStart"/>
      <w:r w:rsidRPr="00364A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 патриотизма, гражданственности, бережного отношения  к  традициям, культуре  и истории Отечества;</w:t>
      </w:r>
    </w:p>
    <w:p w:rsidR="00364A60" w:rsidRPr="00364A60" w:rsidRDefault="00364A60" w:rsidP="00364A60">
      <w:pPr>
        <w:numPr>
          <w:ilvl w:val="0"/>
          <w:numId w:val="3"/>
        </w:numPr>
        <w:spacing w:after="0"/>
        <w:ind w:left="993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приобщение детей и подростков к историческому и духовному наследию;</w:t>
      </w:r>
    </w:p>
    <w:p w:rsidR="00364A60" w:rsidRPr="00364A60" w:rsidRDefault="00364A60" w:rsidP="00364A60">
      <w:pPr>
        <w:numPr>
          <w:ilvl w:val="0"/>
          <w:numId w:val="3"/>
        </w:numPr>
        <w:spacing w:after="0"/>
        <w:ind w:left="993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организация культурной, методической, информационной и иной  деятельности;</w:t>
      </w:r>
    </w:p>
    <w:p w:rsidR="00364A60" w:rsidRPr="00364A60" w:rsidRDefault="00364A60" w:rsidP="00364A60">
      <w:pPr>
        <w:numPr>
          <w:ilvl w:val="0"/>
          <w:numId w:val="3"/>
        </w:numPr>
        <w:spacing w:after="0"/>
        <w:ind w:left="993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содействие в организации учебно-воспитательного процесса.</w:t>
      </w:r>
    </w:p>
    <w:p w:rsidR="00B11DB6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="00B11DB6">
        <w:rPr>
          <w:rFonts w:ascii="Times New Roman" w:eastAsia="Calibri" w:hAnsi="Times New Roman" w:cs="Times New Roman"/>
          <w:sz w:val="24"/>
          <w:szCs w:val="24"/>
        </w:rPr>
        <w:t xml:space="preserve"> рекреация первого этажа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 используется для проведения массовых культурных мероприятий, концертов, постановок, хореографических выступлений и др.  </w:t>
      </w:r>
      <w:r w:rsidR="00B1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4.4.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работе, учителей, проводящих уроки физической культуры и репетиции с учащимися,  педагогов дополнител</w:t>
      </w:r>
      <w:r w:rsidR="00B11DB6">
        <w:rPr>
          <w:rFonts w:ascii="Times New Roman" w:eastAsia="Calibri" w:hAnsi="Times New Roman" w:cs="Times New Roman"/>
          <w:sz w:val="24"/>
          <w:szCs w:val="24"/>
        </w:rPr>
        <w:t>ьного образования, библиотекаря</w:t>
      </w:r>
      <w:r w:rsidRPr="00364A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4.5. Объекты культуры могут использоваться для проведения уроков в нетрадиционных формах, проведения творческих занятий, классных и общешкольных мероприятий, репетиций.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4.6. Учащимся и работникам учреждения предоставляется право пользоваться библиотечно-информационными услугами. С учетом возможностей библиотеки могут обслуживаться также родители учащихся. 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4.7. Порядок получения книг, учебного материала, в том числе на электронных носителях, осуществляется на бесплатной основе согласно утвержденному графику работы.</w:t>
      </w:r>
    </w:p>
    <w:p w:rsidR="00B11DB6" w:rsidRDefault="00364A60" w:rsidP="00B11DB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4.8. Орга</w:t>
      </w:r>
      <w:r w:rsidR="00B11DB6">
        <w:rPr>
          <w:rFonts w:ascii="Times New Roman" w:eastAsia="Calibri" w:hAnsi="Times New Roman" w:cs="Times New Roman"/>
          <w:sz w:val="24"/>
          <w:szCs w:val="24"/>
        </w:rPr>
        <w:t>низация деятельности библиотеки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DB6">
        <w:rPr>
          <w:rFonts w:ascii="Times New Roman" w:eastAsia="Calibri" w:hAnsi="Times New Roman" w:cs="Times New Roman"/>
          <w:sz w:val="24"/>
          <w:szCs w:val="24"/>
        </w:rPr>
        <w:t xml:space="preserve">   регламентируется локальным нормативным актом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 учреждения.</w:t>
      </w:r>
    </w:p>
    <w:p w:rsidR="00364A60" w:rsidRPr="00B11DB6" w:rsidRDefault="00364A60" w:rsidP="00B11D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b/>
          <w:sz w:val="24"/>
          <w:szCs w:val="24"/>
        </w:rPr>
        <w:t>5. Порядок пользования объектами спорта.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5.1. К объектам спорта относятся  спортивный зал, в том числе, раздевалки,</w:t>
      </w:r>
      <w:r w:rsidR="00B11DB6">
        <w:rPr>
          <w:rFonts w:ascii="Times New Roman" w:eastAsia="Calibri" w:hAnsi="Times New Roman" w:cs="Times New Roman"/>
          <w:sz w:val="24"/>
          <w:szCs w:val="24"/>
        </w:rPr>
        <w:t xml:space="preserve">  открытая спортивная площадка.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5.2. Задачами и направления деятельности  объектов спорта  является: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- реализация  учебного плана,  занятий  внеурочной  деятельностью, спортивных  секций;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- повышение  роли  физической  культуры в  оздоровлении обучающихся, предупреждении  заболеваемости  и  сохранении  их  здоровья;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lastRenderedPageBreak/>
        <w:t>- организация  и  проведение  спортивных  мероприятий;</w:t>
      </w:r>
    </w:p>
    <w:p w:rsidR="00364A60" w:rsidRP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- профилактика  вредных  привычек  и правонарушений.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5.3. Режим  работы спортивного зала составляется в соответствии с расписанием учебных занятий, внеурочной деятельности, секций.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5.4. 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заместителя директора по воспитательной работе и педагогов дополнительного образования.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5.4. Объекты спорта могут использоваться для проведения уроков физической культуры, проведения творческих занятий спортивного направления, проведения классных и общешкольных мероприятий спортивного содержания, тренировок, спортивных игр, спортивных соревнований.</w:t>
      </w:r>
    </w:p>
    <w:p w:rsidR="00364A60" w:rsidRPr="00364A60" w:rsidRDefault="00B11DB6" w:rsidP="00B11D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5.5.</w:t>
      </w:r>
      <w:r w:rsidR="00364A60" w:rsidRPr="00364A60">
        <w:rPr>
          <w:rFonts w:ascii="Times New Roman" w:eastAsia="Calibri" w:hAnsi="Times New Roman" w:cs="Times New Roman"/>
          <w:sz w:val="24"/>
          <w:szCs w:val="24"/>
        </w:rPr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364A60" w:rsidRPr="00364A60" w:rsidRDefault="00B11DB6" w:rsidP="00B11D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5.6.</w:t>
      </w:r>
      <w:r w:rsidR="00364A60" w:rsidRPr="00364A60">
        <w:rPr>
          <w:rFonts w:ascii="Times New Roman" w:eastAsia="Calibri" w:hAnsi="Times New Roman" w:cs="Times New Roman"/>
          <w:sz w:val="24"/>
          <w:szCs w:val="24"/>
        </w:rPr>
        <w:t>Обучающиеся могут пользоваться спортивными объектами учреждения только в присутствии и под руководством педагогических работников учреждения.</w:t>
      </w:r>
    </w:p>
    <w:p w:rsidR="00364A60" w:rsidRPr="00364A60" w:rsidRDefault="00B11DB6" w:rsidP="00B11D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5.7.</w:t>
      </w:r>
      <w:r w:rsidR="00364A60" w:rsidRPr="00364A60">
        <w:rPr>
          <w:rFonts w:ascii="Times New Roman" w:eastAsia="Calibri" w:hAnsi="Times New Roman" w:cs="Times New Roman"/>
          <w:sz w:val="24"/>
          <w:szCs w:val="24"/>
        </w:rPr>
        <w:t xml:space="preserve">Работа спортивных секций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A60" w:rsidRPr="00364A60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бесплатной основе.</w:t>
      </w:r>
    </w:p>
    <w:p w:rsidR="00364A60" w:rsidRPr="00364A60" w:rsidRDefault="00364A60" w:rsidP="00364A60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A60" w:rsidRPr="00364A60" w:rsidRDefault="00B11DB6" w:rsidP="00B11DB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364A60" w:rsidRPr="00364A6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пользователей лечебно-оздоровительной инфраструктуры, объектов культуры и объектов спорта учреждения.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6.1. Пользователь  объектами  имеет  право: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6.1.1. получать постоянную  информацию  о  предоставляемых услугах  объектами и мероприятиях, проводимых учреждением;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6.1.2. пользоваться  объектами в соответствии с правилами внутреннего  распорядка.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6.2. Пользователь  объектами  обязан: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6.2.1. выполнять  правила  поведения в спортивном зале, библиотеке,  </w:t>
      </w:r>
      <w:r w:rsidR="00B11DB6">
        <w:rPr>
          <w:rFonts w:ascii="Times New Roman" w:eastAsia="Calibri" w:hAnsi="Times New Roman" w:cs="Times New Roman"/>
          <w:sz w:val="24"/>
          <w:szCs w:val="24"/>
        </w:rPr>
        <w:t xml:space="preserve"> рекреации первого этажа,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 медицинском  кабинете, </w:t>
      </w:r>
      <w:r w:rsidR="00B11DB6">
        <w:rPr>
          <w:rFonts w:ascii="Times New Roman" w:eastAsia="Calibri" w:hAnsi="Times New Roman" w:cs="Times New Roman"/>
          <w:sz w:val="24"/>
          <w:szCs w:val="24"/>
        </w:rPr>
        <w:t xml:space="preserve"> пищеблоке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 и т.д.;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6.2.2. приходить в специальной форме (в зависимости от мероприятия);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6.2.3. поддерживать порядок  и дисциплину во время  посещения медицинского кабинета, спортивного зала,   </w:t>
      </w:r>
      <w:r w:rsidR="00B11DB6">
        <w:rPr>
          <w:rFonts w:ascii="Times New Roman" w:eastAsia="Calibri" w:hAnsi="Times New Roman" w:cs="Times New Roman"/>
          <w:sz w:val="24"/>
          <w:szCs w:val="24"/>
        </w:rPr>
        <w:t>рекреации первого этажа</w:t>
      </w:r>
      <w:proofErr w:type="gramStart"/>
      <w:r w:rsidR="00B1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A6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 библиотеки, </w:t>
      </w:r>
      <w:r w:rsidR="00B11DB6">
        <w:rPr>
          <w:rFonts w:ascii="Times New Roman" w:eastAsia="Calibri" w:hAnsi="Times New Roman" w:cs="Times New Roman"/>
          <w:sz w:val="24"/>
          <w:szCs w:val="24"/>
        </w:rPr>
        <w:t xml:space="preserve"> пищеблока</w:t>
      </w: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 и т.д.;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6.2.4. соблюдать  правила  техники безопасности,  пожарной  безопасности  и  санитарно-гигиенических  правил и норм;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6.2.5. 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364A60" w:rsidRPr="00364A60" w:rsidRDefault="00364A60" w:rsidP="00B11DB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A60">
        <w:rPr>
          <w:rFonts w:ascii="Times New Roman" w:eastAsia="Calibri" w:hAnsi="Times New Roman" w:cs="Times New Roman"/>
          <w:b/>
          <w:sz w:val="24"/>
          <w:szCs w:val="24"/>
        </w:rPr>
        <w:t>7. Управление.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7.1. Ответственность  за  деятельность  объектов  возлагается  на директора учреждения.</w:t>
      </w:r>
    </w:p>
    <w:p w:rsidR="00364A60" w:rsidRPr="00364A60" w:rsidRDefault="00364A60" w:rsidP="00364A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 xml:space="preserve">7.2. Общее руководство за организацией  деятельности  объектов и соблюдение  санитарно-гигиенических  правил и норм  осуществляет </w:t>
      </w:r>
      <w:r w:rsidR="00B11DB6">
        <w:rPr>
          <w:rFonts w:ascii="Times New Roman" w:eastAsia="Calibri" w:hAnsi="Times New Roman" w:cs="Times New Roman"/>
          <w:sz w:val="24"/>
          <w:szCs w:val="24"/>
        </w:rPr>
        <w:t xml:space="preserve"> завхоз</w:t>
      </w:r>
      <w:r w:rsidRPr="00364A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4A60" w:rsidRDefault="00364A60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60">
        <w:rPr>
          <w:rFonts w:ascii="Times New Roman" w:eastAsia="Calibri" w:hAnsi="Times New Roman" w:cs="Times New Roman"/>
          <w:sz w:val="24"/>
          <w:szCs w:val="24"/>
        </w:rPr>
        <w:t> </w:t>
      </w:r>
      <w:r w:rsidRPr="00364A60">
        <w:rPr>
          <w:rFonts w:ascii="Times New Roman" w:eastAsia="Calibri" w:hAnsi="Times New Roman" w:cs="Times New Roman"/>
          <w:sz w:val="24"/>
          <w:szCs w:val="24"/>
        </w:rPr>
        <w:tab/>
        <w:t>7.3. Ответственность за реализацию основных  задач  объектов возлагается  на  заместителя  директора по учебно-воспитательной  работе и заместителя директора по воспитательной работе.</w:t>
      </w:r>
    </w:p>
    <w:p w:rsidR="00B11DB6" w:rsidRDefault="00B11DB6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DB6" w:rsidRDefault="00B11DB6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DB6" w:rsidRDefault="00B11DB6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DB6" w:rsidRDefault="00B11DB6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DB6" w:rsidRDefault="00B11DB6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DB6" w:rsidRDefault="00B11DB6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DB6" w:rsidRDefault="00B11DB6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DB6" w:rsidRPr="00364A60" w:rsidRDefault="00B11DB6" w:rsidP="00364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A4D" w:rsidRDefault="007E06DA"/>
    <w:sectPr w:rsidR="00C32A4D" w:rsidSect="00373D58">
      <w:headerReference w:type="default" r:id="rId9"/>
      <w:pgSz w:w="11906" w:h="16838"/>
      <w:pgMar w:top="1134" w:right="849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EF" w:rsidRDefault="00B11DB6">
      <w:pPr>
        <w:spacing w:after="0" w:line="240" w:lineRule="auto"/>
      </w:pPr>
      <w:r>
        <w:separator/>
      </w:r>
    </w:p>
  </w:endnote>
  <w:endnote w:type="continuationSeparator" w:id="0">
    <w:p w:rsidR="009A36EF" w:rsidRDefault="00B1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EF" w:rsidRDefault="00B11DB6">
      <w:pPr>
        <w:spacing w:after="0" w:line="240" w:lineRule="auto"/>
      </w:pPr>
      <w:r>
        <w:separator/>
      </w:r>
    </w:p>
  </w:footnote>
  <w:footnote w:type="continuationSeparator" w:id="0">
    <w:p w:rsidR="009A36EF" w:rsidRDefault="00B1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AD" w:rsidRPr="00666F30" w:rsidRDefault="007E06DA" w:rsidP="00F40F8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D39"/>
    <w:multiLevelType w:val="hybridMultilevel"/>
    <w:tmpl w:val="243A45CA"/>
    <w:lvl w:ilvl="0" w:tplc="C7800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D0530"/>
    <w:multiLevelType w:val="hybridMultilevel"/>
    <w:tmpl w:val="5F3C0C94"/>
    <w:lvl w:ilvl="0" w:tplc="C7800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9A252B"/>
    <w:multiLevelType w:val="hybridMultilevel"/>
    <w:tmpl w:val="4F38A42C"/>
    <w:lvl w:ilvl="0" w:tplc="C780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A159C"/>
    <w:multiLevelType w:val="multilevel"/>
    <w:tmpl w:val="66D80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1E"/>
    <w:rsid w:val="00104B4C"/>
    <w:rsid w:val="00223F73"/>
    <w:rsid w:val="00364A60"/>
    <w:rsid w:val="00642297"/>
    <w:rsid w:val="007E06DA"/>
    <w:rsid w:val="009A36EF"/>
    <w:rsid w:val="00B11DB6"/>
    <w:rsid w:val="00D50CA4"/>
    <w:rsid w:val="00E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4A6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4A6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</cp:revision>
  <dcterms:created xsi:type="dcterms:W3CDTF">2018-03-12T07:49:00Z</dcterms:created>
  <dcterms:modified xsi:type="dcterms:W3CDTF">2018-03-15T16:19:00Z</dcterms:modified>
</cp:coreProperties>
</file>