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9" w:rsidRDefault="00AC2369" w:rsidP="00AC2369">
      <w:pPr>
        <w:jc w:val="center"/>
        <w:rPr>
          <w:b/>
          <w:sz w:val="28"/>
          <w:szCs w:val="28"/>
        </w:rPr>
      </w:pPr>
      <w:bookmarkStart w:id="0" w:name="_GoBack"/>
      <w:r w:rsidRPr="00096FA7">
        <w:rPr>
          <w:b/>
          <w:sz w:val="28"/>
          <w:szCs w:val="28"/>
        </w:rPr>
        <w:t>Аннотация к рабочей программе  предмета</w:t>
      </w:r>
      <w:r w:rsidRPr="00096FA7">
        <w:rPr>
          <w:b/>
          <w:i/>
          <w:sz w:val="28"/>
          <w:szCs w:val="28"/>
        </w:rPr>
        <w:t xml:space="preserve">  </w:t>
      </w:r>
      <w:r w:rsidRPr="00096FA7">
        <w:rPr>
          <w:b/>
          <w:sz w:val="28"/>
          <w:szCs w:val="28"/>
        </w:rPr>
        <w:t>«Математика»</w:t>
      </w:r>
    </w:p>
    <w:p w:rsidR="00AC2369" w:rsidRPr="00096FA7" w:rsidRDefault="00AC2369" w:rsidP="00AC2369">
      <w:pPr>
        <w:jc w:val="center"/>
        <w:rPr>
          <w:b/>
          <w:i/>
          <w:sz w:val="28"/>
          <w:szCs w:val="28"/>
        </w:rPr>
      </w:pPr>
      <w:r w:rsidRPr="00096FA7">
        <w:rPr>
          <w:b/>
          <w:sz w:val="28"/>
          <w:szCs w:val="28"/>
        </w:rPr>
        <w:t xml:space="preserve"> (1-4 классы)</w:t>
      </w:r>
    </w:p>
    <w:bookmarkEnd w:id="0"/>
    <w:p w:rsidR="00AC2369" w:rsidRDefault="00AC2369" w:rsidP="00AC23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2369" w:rsidRPr="00096FA7" w:rsidRDefault="00AC2369" w:rsidP="00AC23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6FA7">
        <w:rPr>
          <w:sz w:val="28"/>
          <w:szCs w:val="28"/>
        </w:rPr>
        <w:t xml:space="preserve">Рабочая программа  по курсу математики </w:t>
      </w:r>
      <w:r>
        <w:rPr>
          <w:sz w:val="28"/>
          <w:szCs w:val="28"/>
        </w:rPr>
        <w:t xml:space="preserve">  разработана в соответствии</w:t>
      </w:r>
      <w:r w:rsidRPr="00096FA7">
        <w:rPr>
          <w:sz w:val="28"/>
          <w:szCs w:val="28"/>
        </w:rPr>
        <w:t xml:space="preserve"> </w:t>
      </w:r>
    </w:p>
    <w:p w:rsidR="00AC2369" w:rsidRDefault="00AC2369" w:rsidP="00AC23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 примерной программой</w:t>
      </w:r>
      <w:r w:rsidRPr="00514281">
        <w:rPr>
          <w:sz w:val="28"/>
          <w:szCs w:val="28"/>
        </w:rPr>
        <w:t xml:space="preserve"> по математике  федерального государственного образовательного стандарта общего начального образования (приказ </w:t>
      </w:r>
      <w:proofErr w:type="spellStart"/>
      <w:r w:rsidRPr="00514281">
        <w:rPr>
          <w:sz w:val="28"/>
          <w:szCs w:val="28"/>
        </w:rPr>
        <w:t>Минобрнауки</w:t>
      </w:r>
      <w:proofErr w:type="spellEnd"/>
      <w:r w:rsidRPr="00514281">
        <w:rPr>
          <w:sz w:val="28"/>
          <w:szCs w:val="28"/>
        </w:rPr>
        <w:t xml:space="preserve"> РФ № 373 от 6 октября 2009 г.) и материалам авторских программ «Начальная школа XXI век» для 1-4 классов: «Математика» (автор </w:t>
      </w:r>
      <w:proofErr w:type="spellStart"/>
      <w:r w:rsidRPr="00514281">
        <w:rPr>
          <w:sz w:val="28"/>
          <w:szCs w:val="28"/>
        </w:rPr>
        <w:t>Рудницкая</w:t>
      </w:r>
      <w:proofErr w:type="spellEnd"/>
      <w:r w:rsidRPr="00514281">
        <w:rPr>
          <w:sz w:val="28"/>
          <w:szCs w:val="28"/>
        </w:rPr>
        <w:t xml:space="preserve"> В.Н. и др.) под общей ред. Н.Ф. Виноградовой.</w:t>
      </w:r>
    </w:p>
    <w:p w:rsidR="00AC2369" w:rsidRPr="00514281" w:rsidRDefault="00AC2369" w:rsidP="00AC2369">
      <w:pPr>
        <w:ind w:left="284"/>
        <w:jc w:val="both"/>
        <w:rPr>
          <w:sz w:val="28"/>
          <w:szCs w:val="28"/>
        </w:rPr>
      </w:pPr>
    </w:p>
    <w:p w:rsidR="00AC2369" w:rsidRPr="00096FA7" w:rsidRDefault="00AC2369" w:rsidP="00AC2369">
      <w:pPr>
        <w:ind w:left="284"/>
        <w:jc w:val="both"/>
        <w:rPr>
          <w:sz w:val="28"/>
          <w:szCs w:val="28"/>
        </w:rPr>
      </w:pPr>
      <w:r w:rsidRPr="00096FA7">
        <w:rPr>
          <w:bCs/>
          <w:iCs/>
          <w:sz w:val="28"/>
          <w:szCs w:val="28"/>
        </w:rPr>
        <w:t>В авторскую программу изменения не внесены.</w:t>
      </w:r>
    </w:p>
    <w:p w:rsidR="00AC2369" w:rsidRPr="00096FA7" w:rsidRDefault="00AC2369" w:rsidP="00AC2369">
      <w:pPr>
        <w:spacing w:line="252" w:lineRule="auto"/>
        <w:ind w:left="720"/>
        <w:jc w:val="both"/>
        <w:rPr>
          <w:sz w:val="28"/>
          <w:szCs w:val="28"/>
        </w:rPr>
      </w:pPr>
    </w:p>
    <w:p w:rsidR="00AC2369" w:rsidRPr="00096FA7" w:rsidRDefault="00AC2369" w:rsidP="00AC2369">
      <w:pPr>
        <w:ind w:firstLine="708"/>
        <w:jc w:val="both"/>
        <w:rPr>
          <w:sz w:val="28"/>
          <w:szCs w:val="28"/>
        </w:rPr>
      </w:pPr>
      <w:r w:rsidRPr="00096FA7">
        <w:rPr>
          <w:sz w:val="28"/>
          <w:szCs w:val="28"/>
        </w:rPr>
        <w:t xml:space="preserve">Важнейшими </w:t>
      </w:r>
      <w:r w:rsidRPr="00096FA7">
        <w:rPr>
          <w:b/>
          <w:sz w:val="28"/>
          <w:szCs w:val="28"/>
        </w:rPr>
        <w:t>целями</w:t>
      </w:r>
      <w:r w:rsidRPr="00096FA7">
        <w:rPr>
          <w:sz w:val="28"/>
          <w:szCs w:val="28"/>
        </w:rPr>
        <w:t xml:space="preserve"> обучения на этом этапе являются создание благоприятных условий для полноценного интеллектуального развития каждого ребёнка на уровне, соответствующим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AC2369" w:rsidRPr="00096FA7" w:rsidRDefault="00AC2369" w:rsidP="00AC2369">
      <w:pPr>
        <w:ind w:firstLine="709"/>
        <w:jc w:val="both"/>
        <w:rPr>
          <w:sz w:val="28"/>
          <w:szCs w:val="28"/>
        </w:rPr>
      </w:pPr>
      <w:r w:rsidRPr="00096FA7">
        <w:rPr>
          <w:sz w:val="28"/>
          <w:szCs w:val="28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с учётом ФГОС, логики учебного процесса, возрастных особенностей учащихся.</w:t>
      </w:r>
    </w:p>
    <w:p w:rsidR="00AC2369" w:rsidRPr="00096FA7" w:rsidRDefault="00AC2369" w:rsidP="00AC2369">
      <w:pPr>
        <w:ind w:firstLine="708"/>
        <w:jc w:val="both"/>
        <w:rPr>
          <w:b/>
          <w:i/>
          <w:sz w:val="28"/>
          <w:szCs w:val="28"/>
        </w:rPr>
      </w:pPr>
    </w:p>
    <w:p w:rsidR="00AC2369" w:rsidRPr="00096FA7" w:rsidRDefault="00AC2369" w:rsidP="00AC2369">
      <w:pPr>
        <w:ind w:firstLine="708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>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</w:t>
      </w:r>
    </w:p>
    <w:p w:rsidR="00AC2369" w:rsidRPr="00096FA7" w:rsidRDefault="00AC2369" w:rsidP="00AC2369">
      <w:pPr>
        <w:ind w:firstLine="708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 xml:space="preserve">В связи с этим </w:t>
      </w:r>
      <w:r w:rsidRPr="00096FA7">
        <w:rPr>
          <w:b/>
          <w:i/>
          <w:sz w:val="28"/>
          <w:szCs w:val="28"/>
        </w:rPr>
        <w:t>в основу отбора содержания обучения</w:t>
      </w:r>
      <w:r w:rsidRPr="00096FA7">
        <w:rPr>
          <w:sz w:val="28"/>
          <w:szCs w:val="28"/>
        </w:rPr>
        <w:t xml:space="preserve"> положены следующие наиболее важные методические принципы: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>возможность широкого применения изучаемого материала на практике;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 xml:space="preserve">взаимосвязь вводимого материала с ранее </w:t>
      </w:r>
      <w:proofErr w:type="gramStart"/>
      <w:r w:rsidRPr="00096FA7">
        <w:rPr>
          <w:sz w:val="28"/>
          <w:szCs w:val="28"/>
        </w:rPr>
        <w:t>изученным</w:t>
      </w:r>
      <w:proofErr w:type="gramEnd"/>
      <w:r w:rsidRPr="00096FA7">
        <w:rPr>
          <w:sz w:val="28"/>
          <w:szCs w:val="28"/>
        </w:rPr>
        <w:t>;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 xml:space="preserve">обогащение математического опыта младших школьников за счёт включения в курс новых вопросов, ранее не </w:t>
      </w:r>
      <w:proofErr w:type="spellStart"/>
      <w:r w:rsidRPr="00096FA7">
        <w:rPr>
          <w:sz w:val="28"/>
          <w:szCs w:val="28"/>
        </w:rPr>
        <w:t>изучавшихся</w:t>
      </w:r>
      <w:proofErr w:type="spellEnd"/>
      <w:r w:rsidRPr="00096FA7">
        <w:rPr>
          <w:sz w:val="28"/>
          <w:szCs w:val="28"/>
        </w:rPr>
        <w:t xml:space="preserve"> в начальной школе;</w:t>
      </w:r>
    </w:p>
    <w:p w:rsidR="00AC2369" w:rsidRPr="00096FA7" w:rsidRDefault="00AC2369" w:rsidP="00AC2369">
      <w:pPr>
        <w:numPr>
          <w:ilvl w:val="0"/>
          <w:numId w:val="1"/>
        </w:numPr>
        <w:ind w:left="284" w:hanging="295"/>
        <w:jc w:val="both"/>
        <w:rPr>
          <w:b/>
          <w:i/>
          <w:sz w:val="28"/>
          <w:szCs w:val="28"/>
        </w:rPr>
      </w:pPr>
      <w:r w:rsidRPr="00096FA7">
        <w:rPr>
          <w:sz w:val="28"/>
          <w:szCs w:val="28"/>
        </w:rPr>
        <w:t>развитие интересов к занятиям математикой.</w:t>
      </w:r>
    </w:p>
    <w:p w:rsidR="00AC2369" w:rsidRPr="00096FA7" w:rsidRDefault="00AC2369" w:rsidP="00AC2369">
      <w:pPr>
        <w:ind w:firstLine="708"/>
        <w:jc w:val="both"/>
        <w:rPr>
          <w:sz w:val="28"/>
          <w:szCs w:val="28"/>
        </w:rPr>
      </w:pPr>
      <w:r w:rsidRPr="00096FA7">
        <w:rPr>
          <w:sz w:val="28"/>
          <w:szCs w:val="28"/>
        </w:rPr>
        <w:t xml:space="preserve">Сформулированные принципы потребовали конструирования такой программы, которая содержит сведения из различных математических дисциплин, образующих </w:t>
      </w:r>
      <w:r w:rsidRPr="00096FA7">
        <w:rPr>
          <w:b/>
          <w:i/>
          <w:sz w:val="28"/>
          <w:szCs w:val="28"/>
        </w:rPr>
        <w:t>пять взаимосвязанных содержательных линий</w:t>
      </w:r>
      <w:r w:rsidRPr="00096FA7">
        <w:rPr>
          <w:sz w:val="28"/>
          <w:szCs w:val="28"/>
        </w:rPr>
        <w:t xml:space="preserve">: </w:t>
      </w:r>
    </w:p>
    <w:p w:rsidR="00AC2369" w:rsidRPr="00096FA7" w:rsidRDefault="00AC2369" w:rsidP="00AC236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96FA7">
        <w:rPr>
          <w:sz w:val="28"/>
          <w:szCs w:val="28"/>
        </w:rPr>
        <w:t>элементы арифметики;</w:t>
      </w:r>
    </w:p>
    <w:p w:rsidR="00AC2369" w:rsidRPr="00096FA7" w:rsidRDefault="00AC2369" w:rsidP="00AC236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96FA7">
        <w:rPr>
          <w:sz w:val="28"/>
          <w:szCs w:val="28"/>
        </w:rPr>
        <w:t>величины и их измерение;</w:t>
      </w:r>
    </w:p>
    <w:p w:rsidR="00AC2369" w:rsidRPr="00096FA7" w:rsidRDefault="00AC2369" w:rsidP="00AC236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96FA7">
        <w:rPr>
          <w:sz w:val="28"/>
          <w:szCs w:val="28"/>
        </w:rPr>
        <w:lastRenderedPageBreak/>
        <w:t>логико – математические понятия;</w:t>
      </w:r>
    </w:p>
    <w:p w:rsidR="00AC2369" w:rsidRPr="00096FA7" w:rsidRDefault="00AC2369" w:rsidP="00AC236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96FA7">
        <w:rPr>
          <w:sz w:val="28"/>
          <w:szCs w:val="28"/>
        </w:rPr>
        <w:t>элементы алгебры;</w:t>
      </w:r>
    </w:p>
    <w:p w:rsidR="00AC2369" w:rsidRPr="00096FA7" w:rsidRDefault="00AC2369" w:rsidP="00AC236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96FA7">
        <w:rPr>
          <w:sz w:val="28"/>
          <w:szCs w:val="28"/>
        </w:rPr>
        <w:t>элементы геометрии.</w:t>
      </w:r>
    </w:p>
    <w:p w:rsidR="00AC2369" w:rsidRPr="00096FA7" w:rsidRDefault="00AC2369" w:rsidP="00AC2369">
      <w:pPr>
        <w:jc w:val="both"/>
        <w:rPr>
          <w:sz w:val="28"/>
          <w:szCs w:val="28"/>
        </w:rPr>
      </w:pPr>
      <w:r w:rsidRPr="00096FA7">
        <w:rPr>
          <w:sz w:val="28"/>
          <w:szCs w:val="28"/>
        </w:rPr>
        <w:t xml:space="preserve">           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AC2369" w:rsidRPr="00096FA7" w:rsidRDefault="00AC2369" w:rsidP="00AC236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C2369" w:rsidRPr="00096FA7" w:rsidRDefault="00AC2369" w:rsidP="00AC236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096FA7">
        <w:rPr>
          <w:b/>
          <w:bCs/>
          <w:iCs/>
          <w:sz w:val="28"/>
          <w:szCs w:val="28"/>
        </w:rPr>
        <w:t>Перечень учебно-методических средств обучения:</w:t>
      </w:r>
    </w:p>
    <w:p w:rsidR="00AC2369" w:rsidRPr="00096FA7" w:rsidRDefault="00AC2369" w:rsidP="00AC236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 w:rsidRPr="00096FA7">
        <w:rPr>
          <w:sz w:val="28"/>
          <w:szCs w:val="28"/>
        </w:rPr>
        <w:t>Рудницкая</w:t>
      </w:r>
      <w:proofErr w:type="spellEnd"/>
      <w:r w:rsidRPr="00096FA7">
        <w:rPr>
          <w:sz w:val="28"/>
          <w:szCs w:val="28"/>
        </w:rPr>
        <w:t xml:space="preserve"> В. Н., Юдачева Т. В. Математика: учебник для 1,2,3,4 кл. в 2 частях – М.: Вента-Граф, 2012.</w:t>
      </w:r>
    </w:p>
    <w:p w:rsidR="00AC2369" w:rsidRPr="00096FA7" w:rsidRDefault="00AC2369" w:rsidP="00AC236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 w:rsidRPr="00096FA7">
        <w:rPr>
          <w:sz w:val="28"/>
          <w:szCs w:val="28"/>
        </w:rPr>
        <w:t>Рудницкая</w:t>
      </w:r>
      <w:proofErr w:type="spellEnd"/>
      <w:r w:rsidRPr="00096FA7">
        <w:rPr>
          <w:sz w:val="28"/>
          <w:szCs w:val="28"/>
        </w:rPr>
        <w:t xml:space="preserve"> В. Н. Рабочие тетради «Математика» № 1, 2. 1-4 кл. – М.: </w:t>
      </w:r>
      <w:proofErr w:type="spellStart"/>
      <w:r w:rsidRPr="00096FA7">
        <w:rPr>
          <w:sz w:val="28"/>
          <w:szCs w:val="28"/>
        </w:rPr>
        <w:t>Вентана</w:t>
      </w:r>
      <w:proofErr w:type="spellEnd"/>
      <w:r w:rsidRPr="00096FA7">
        <w:rPr>
          <w:sz w:val="28"/>
          <w:szCs w:val="28"/>
        </w:rPr>
        <w:t>-Граф, 2012.</w:t>
      </w:r>
    </w:p>
    <w:p w:rsidR="00AC2369" w:rsidRPr="00096FA7" w:rsidRDefault="00AC2369" w:rsidP="00AC2369">
      <w:pPr>
        <w:jc w:val="both"/>
        <w:rPr>
          <w:bCs/>
          <w:iCs/>
          <w:sz w:val="28"/>
          <w:szCs w:val="28"/>
        </w:rPr>
      </w:pPr>
    </w:p>
    <w:p w:rsidR="00AC2369" w:rsidRPr="00A25BC1" w:rsidRDefault="00AC2369" w:rsidP="00AC2369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Программа рассчитана: о</w:t>
      </w:r>
      <w:r w:rsidRPr="00A25BC1">
        <w:rPr>
          <w:sz w:val="28"/>
          <w:szCs w:val="28"/>
          <w:lang w:eastAsia="en-US"/>
        </w:rPr>
        <w:t>бщее количество часов</w:t>
      </w:r>
      <w:r>
        <w:rPr>
          <w:sz w:val="28"/>
          <w:szCs w:val="28"/>
          <w:lang w:eastAsia="en-US"/>
        </w:rPr>
        <w:t xml:space="preserve"> в год</w:t>
      </w:r>
      <w:r w:rsidRPr="00A25BC1">
        <w:rPr>
          <w:sz w:val="28"/>
          <w:szCs w:val="28"/>
          <w:lang w:eastAsia="en-US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eastAsia="en-US"/>
        </w:rPr>
        <w:t>540; общее                         количество часов в неделю: 16</w:t>
      </w:r>
    </w:p>
    <w:p w:rsidR="00AC2369" w:rsidRDefault="00AC2369" w:rsidP="00AC2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369" w:rsidRDefault="00AC2369" w:rsidP="00AC2369">
      <w:pPr>
        <w:jc w:val="both"/>
        <w:rPr>
          <w:sz w:val="28"/>
          <w:szCs w:val="28"/>
        </w:rPr>
      </w:pPr>
    </w:p>
    <w:p w:rsidR="00AC2369" w:rsidRDefault="00AC2369" w:rsidP="00AC2369">
      <w:pPr>
        <w:jc w:val="both"/>
        <w:rPr>
          <w:sz w:val="28"/>
          <w:szCs w:val="28"/>
        </w:rPr>
      </w:pPr>
    </w:p>
    <w:p w:rsidR="009F466D" w:rsidRDefault="009F466D"/>
    <w:sectPr w:rsidR="009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DDE"/>
    <w:multiLevelType w:val="hybridMultilevel"/>
    <w:tmpl w:val="8042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73A"/>
    <w:multiLevelType w:val="hybridMultilevel"/>
    <w:tmpl w:val="220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54"/>
    <w:rsid w:val="009F466D"/>
    <w:rsid w:val="00AC2369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2017-09-27T10:34:00Z</dcterms:created>
  <dcterms:modified xsi:type="dcterms:W3CDTF">2017-09-27T10:34:00Z</dcterms:modified>
</cp:coreProperties>
</file>